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6255" w:rsidRPr="00CC36F7" w:rsidRDefault="002E6255" w:rsidP="00717C21">
      <w:pPr>
        <w:jc w:val="center"/>
        <w:rPr>
          <w:b/>
          <w:sz w:val="44"/>
          <w:szCs w:val="44"/>
        </w:rPr>
      </w:pPr>
    </w:p>
    <w:p w:rsidR="002E6255" w:rsidRPr="00CC36F7" w:rsidRDefault="002E6255" w:rsidP="00717C21">
      <w:pPr>
        <w:jc w:val="center"/>
        <w:rPr>
          <w:b/>
          <w:sz w:val="44"/>
          <w:szCs w:val="44"/>
        </w:rPr>
      </w:pPr>
    </w:p>
    <w:p w:rsidR="002E6255" w:rsidRPr="00CC36F7" w:rsidRDefault="002E6255" w:rsidP="00717C21">
      <w:pPr>
        <w:jc w:val="center"/>
        <w:rPr>
          <w:b/>
          <w:sz w:val="44"/>
          <w:szCs w:val="44"/>
        </w:rPr>
      </w:pPr>
    </w:p>
    <w:p w:rsidR="002E6255" w:rsidRPr="00CC36F7" w:rsidRDefault="002E6255" w:rsidP="00717C21">
      <w:pPr>
        <w:jc w:val="center"/>
        <w:rPr>
          <w:b/>
          <w:sz w:val="44"/>
          <w:szCs w:val="44"/>
        </w:rPr>
      </w:pPr>
    </w:p>
    <w:p w:rsidR="002E6255" w:rsidRPr="00CC36F7" w:rsidRDefault="002E6255" w:rsidP="00717C21">
      <w:pPr>
        <w:jc w:val="center"/>
        <w:rPr>
          <w:b/>
          <w:sz w:val="44"/>
          <w:szCs w:val="44"/>
        </w:rPr>
      </w:pPr>
    </w:p>
    <w:p w:rsidR="002E6255" w:rsidRPr="00CC36F7" w:rsidRDefault="002E6255" w:rsidP="00717C21">
      <w:pPr>
        <w:jc w:val="center"/>
        <w:rPr>
          <w:b/>
          <w:sz w:val="44"/>
          <w:szCs w:val="44"/>
        </w:rPr>
      </w:pPr>
    </w:p>
    <w:p w:rsidR="002E6255" w:rsidRPr="00CC36F7" w:rsidRDefault="002E6255" w:rsidP="00717C21">
      <w:pPr>
        <w:jc w:val="center"/>
        <w:rPr>
          <w:b/>
          <w:sz w:val="44"/>
          <w:szCs w:val="44"/>
        </w:rPr>
      </w:pPr>
    </w:p>
    <w:p w:rsidR="002E6255" w:rsidRPr="00CC36F7" w:rsidRDefault="002E6255" w:rsidP="00717C21">
      <w:pPr>
        <w:jc w:val="center"/>
        <w:rPr>
          <w:b/>
          <w:sz w:val="44"/>
          <w:szCs w:val="44"/>
        </w:rPr>
      </w:pPr>
    </w:p>
    <w:p w:rsidR="002E6255" w:rsidRPr="00CC36F7" w:rsidRDefault="002E6255" w:rsidP="00717C21">
      <w:pPr>
        <w:jc w:val="center"/>
        <w:rPr>
          <w:b/>
          <w:sz w:val="44"/>
          <w:szCs w:val="44"/>
        </w:rPr>
      </w:pPr>
    </w:p>
    <w:p w:rsidR="002E6255" w:rsidRPr="00CC36F7" w:rsidRDefault="002E6255" w:rsidP="00717C21">
      <w:pPr>
        <w:jc w:val="center"/>
        <w:rPr>
          <w:b/>
          <w:sz w:val="44"/>
          <w:szCs w:val="44"/>
        </w:rPr>
      </w:pPr>
    </w:p>
    <w:p w:rsidR="002E6255" w:rsidRPr="00CC36F7" w:rsidRDefault="002E6255" w:rsidP="00717C21">
      <w:pPr>
        <w:jc w:val="center"/>
        <w:rPr>
          <w:b/>
          <w:sz w:val="44"/>
          <w:szCs w:val="44"/>
        </w:rPr>
      </w:pPr>
      <w:r w:rsidRPr="00CC36F7">
        <w:rPr>
          <w:b/>
          <w:sz w:val="44"/>
          <w:szCs w:val="44"/>
        </w:rPr>
        <w:t xml:space="preserve">ПОЯСНИТЕЛЬНАЯ ЗАПИСКА </w:t>
      </w:r>
    </w:p>
    <w:p w:rsidR="002E6255" w:rsidRPr="00CC36F7" w:rsidRDefault="002E6255" w:rsidP="00717C21">
      <w:pPr>
        <w:jc w:val="center"/>
        <w:rPr>
          <w:b/>
          <w:szCs w:val="28"/>
        </w:rPr>
      </w:pPr>
    </w:p>
    <w:p w:rsidR="002E6255" w:rsidRPr="00CC36F7" w:rsidRDefault="002E6255" w:rsidP="00717C21">
      <w:pPr>
        <w:jc w:val="center"/>
        <w:rPr>
          <w:szCs w:val="28"/>
        </w:rPr>
      </w:pPr>
    </w:p>
    <w:p w:rsidR="002E6255" w:rsidRPr="00CC36F7" w:rsidRDefault="002E6255" w:rsidP="00717C21">
      <w:pPr>
        <w:jc w:val="center"/>
        <w:rPr>
          <w:szCs w:val="28"/>
        </w:rPr>
      </w:pPr>
    </w:p>
    <w:p w:rsidR="002E6255" w:rsidRPr="00CC36F7" w:rsidRDefault="002E6255" w:rsidP="00717C21">
      <w:pPr>
        <w:jc w:val="center"/>
      </w:pPr>
      <w:r w:rsidRPr="00CC36F7">
        <w:rPr>
          <w:b/>
          <w:i/>
          <w:sz w:val="44"/>
          <w:szCs w:val="44"/>
        </w:rPr>
        <w:t>«</w:t>
      </w:r>
      <w:r w:rsidR="00306EFB" w:rsidRPr="00CC36F7">
        <w:rPr>
          <w:b/>
          <w:i/>
          <w:sz w:val="44"/>
          <w:szCs w:val="44"/>
        </w:rPr>
        <w:t>Б</w:t>
      </w:r>
      <w:r w:rsidRPr="00CC36F7">
        <w:rPr>
          <w:b/>
          <w:i/>
          <w:sz w:val="44"/>
          <w:szCs w:val="44"/>
        </w:rPr>
        <w:t>лагоустройство</w:t>
      </w:r>
      <w:r w:rsidR="00C01B74" w:rsidRPr="00CC36F7">
        <w:rPr>
          <w:b/>
          <w:i/>
          <w:sz w:val="44"/>
          <w:szCs w:val="44"/>
        </w:rPr>
        <w:t xml:space="preserve"> и озеленение</w:t>
      </w:r>
      <w:r w:rsidRPr="00CC36F7">
        <w:rPr>
          <w:b/>
          <w:i/>
          <w:sz w:val="44"/>
          <w:szCs w:val="44"/>
        </w:rPr>
        <w:t xml:space="preserve"> </w:t>
      </w:r>
      <w:r w:rsidR="00306EFB" w:rsidRPr="00CC36F7">
        <w:rPr>
          <w:b/>
          <w:i/>
          <w:sz w:val="44"/>
          <w:szCs w:val="44"/>
        </w:rPr>
        <w:t>сквера</w:t>
      </w:r>
      <w:r w:rsidR="000E3728">
        <w:rPr>
          <w:b/>
          <w:i/>
          <w:sz w:val="44"/>
          <w:szCs w:val="44"/>
        </w:rPr>
        <w:t xml:space="preserve"> </w:t>
      </w:r>
      <w:r w:rsidR="00A073C3">
        <w:rPr>
          <w:b/>
          <w:i/>
          <w:sz w:val="44"/>
          <w:szCs w:val="44"/>
        </w:rPr>
        <w:t xml:space="preserve">имени Григорьева Ф.А </w:t>
      </w:r>
      <w:r w:rsidR="000E3728">
        <w:rPr>
          <w:b/>
          <w:i/>
          <w:sz w:val="44"/>
          <w:szCs w:val="44"/>
        </w:rPr>
        <w:t xml:space="preserve">в </w:t>
      </w:r>
      <w:r w:rsidR="00A073C3">
        <w:rPr>
          <w:b/>
          <w:i/>
          <w:sz w:val="44"/>
          <w:szCs w:val="44"/>
        </w:rPr>
        <w:t>1</w:t>
      </w:r>
      <w:r w:rsidR="000E3728">
        <w:rPr>
          <w:b/>
          <w:i/>
          <w:sz w:val="44"/>
          <w:szCs w:val="44"/>
        </w:rPr>
        <w:t>-м Микрорайоне</w:t>
      </w:r>
      <w:r w:rsidR="00306EFB" w:rsidRPr="00CC36F7">
        <w:rPr>
          <w:b/>
          <w:i/>
          <w:sz w:val="44"/>
          <w:szCs w:val="44"/>
        </w:rPr>
        <w:t xml:space="preserve"> </w:t>
      </w:r>
      <w:r w:rsidR="00C01B74" w:rsidRPr="00CC36F7">
        <w:rPr>
          <w:b/>
          <w:i/>
          <w:sz w:val="44"/>
          <w:szCs w:val="44"/>
        </w:rPr>
        <w:t>г.</w:t>
      </w:r>
      <w:r w:rsidR="0064723A" w:rsidRPr="00CC36F7">
        <w:rPr>
          <w:b/>
          <w:i/>
          <w:sz w:val="44"/>
          <w:szCs w:val="44"/>
        </w:rPr>
        <w:t xml:space="preserve"> </w:t>
      </w:r>
      <w:r w:rsidR="00306EFB" w:rsidRPr="00CC36F7">
        <w:rPr>
          <w:b/>
          <w:i/>
          <w:sz w:val="44"/>
          <w:szCs w:val="44"/>
        </w:rPr>
        <w:t>К</w:t>
      </w:r>
      <w:r w:rsidR="000E4BC8" w:rsidRPr="00CC36F7">
        <w:rPr>
          <w:b/>
          <w:i/>
          <w:sz w:val="44"/>
          <w:szCs w:val="44"/>
        </w:rPr>
        <w:t>расноармейск</w:t>
      </w:r>
      <w:r w:rsidR="000E3728">
        <w:rPr>
          <w:b/>
          <w:i/>
          <w:sz w:val="44"/>
          <w:szCs w:val="44"/>
        </w:rPr>
        <w:t>а</w:t>
      </w:r>
      <w:r w:rsidRPr="00CC36F7">
        <w:rPr>
          <w:b/>
          <w:i/>
          <w:sz w:val="44"/>
          <w:szCs w:val="44"/>
        </w:rPr>
        <w:t xml:space="preserve"> Саратовской области»</w:t>
      </w:r>
    </w:p>
    <w:p w:rsidR="002E6255" w:rsidRPr="00CC36F7" w:rsidRDefault="002E6255" w:rsidP="00717C21"/>
    <w:p w:rsidR="002E6255" w:rsidRPr="00CC36F7" w:rsidRDefault="002E6255" w:rsidP="00717C21"/>
    <w:p w:rsidR="002E6255" w:rsidRPr="00CC36F7" w:rsidRDefault="002E6255" w:rsidP="00717C21"/>
    <w:p w:rsidR="002E6255" w:rsidRPr="00CC36F7" w:rsidRDefault="002E6255" w:rsidP="00717C21"/>
    <w:p w:rsidR="002E6255" w:rsidRPr="00CC36F7" w:rsidRDefault="002E6255" w:rsidP="00717C21"/>
    <w:p w:rsidR="002E6255" w:rsidRPr="00CC36F7" w:rsidRDefault="002E6255" w:rsidP="00717C21"/>
    <w:p w:rsidR="002E6255" w:rsidRPr="00CC36F7" w:rsidRDefault="002E6255" w:rsidP="00717C21"/>
    <w:p w:rsidR="002E6255" w:rsidRPr="00CC36F7" w:rsidRDefault="002E6255" w:rsidP="00717C21"/>
    <w:p w:rsidR="006A5834" w:rsidRPr="00CC36F7" w:rsidRDefault="002E6255" w:rsidP="00717C21">
      <w:pPr>
        <w:tabs>
          <w:tab w:val="left" w:pos="3585"/>
        </w:tabs>
      </w:pPr>
      <w:r w:rsidRPr="00CC36F7">
        <w:tab/>
      </w:r>
    </w:p>
    <w:p w:rsidR="002E6255" w:rsidRPr="00CC36F7" w:rsidRDefault="002E6255" w:rsidP="00717C21">
      <w:pPr>
        <w:tabs>
          <w:tab w:val="left" w:pos="3585"/>
        </w:tabs>
      </w:pPr>
    </w:p>
    <w:p w:rsidR="002E6255" w:rsidRPr="00CC36F7" w:rsidRDefault="002E6255" w:rsidP="00717C21">
      <w:pPr>
        <w:tabs>
          <w:tab w:val="left" w:pos="3585"/>
        </w:tabs>
      </w:pPr>
    </w:p>
    <w:p w:rsidR="002E6255" w:rsidRPr="00CC36F7" w:rsidRDefault="002E6255" w:rsidP="00717C21">
      <w:pPr>
        <w:tabs>
          <w:tab w:val="left" w:pos="3585"/>
        </w:tabs>
      </w:pPr>
    </w:p>
    <w:p w:rsidR="002E6255" w:rsidRPr="00CC36F7" w:rsidRDefault="002E6255" w:rsidP="00717C21">
      <w:pPr>
        <w:tabs>
          <w:tab w:val="left" w:pos="3585"/>
        </w:tabs>
      </w:pPr>
    </w:p>
    <w:p w:rsidR="002E6255" w:rsidRPr="00CC36F7" w:rsidRDefault="002E6255" w:rsidP="00717C21">
      <w:pPr>
        <w:tabs>
          <w:tab w:val="left" w:pos="3585"/>
        </w:tabs>
      </w:pPr>
    </w:p>
    <w:p w:rsidR="002E6255" w:rsidRPr="00CC36F7" w:rsidRDefault="002E6255" w:rsidP="00717C21">
      <w:pPr>
        <w:tabs>
          <w:tab w:val="left" w:pos="3585"/>
        </w:tabs>
      </w:pPr>
    </w:p>
    <w:p w:rsidR="002E6255" w:rsidRPr="00CC36F7" w:rsidRDefault="002E6255" w:rsidP="00717C21">
      <w:pPr>
        <w:tabs>
          <w:tab w:val="left" w:pos="3585"/>
        </w:tabs>
      </w:pPr>
    </w:p>
    <w:p w:rsidR="002E6255" w:rsidRPr="00CC36F7" w:rsidRDefault="002E6255" w:rsidP="00717C21">
      <w:pPr>
        <w:tabs>
          <w:tab w:val="left" w:pos="3585"/>
        </w:tabs>
      </w:pPr>
    </w:p>
    <w:p w:rsidR="002E6255" w:rsidRPr="00CC36F7" w:rsidRDefault="002E6255" w:rsidP="00717C21">
      <w:pPr>
        <w:tabs>
          <w:tab w:val="left" w:pos="3585"/>
        </w:tabs>
      </w:pPr>
    </w:p>
    <w:p w:rsidR="002E6255" w:rsidRPr="00CC36F7" w:rsidRDefault="002E6255" w:rsidP="00717C21">
      <w:pPr>
        <w:tabs>
          <w:tab w:val="left" w:pos="3585"/>
        </w:tabs>
      </w:pPr>
    </w:p>
    <w:p w:rsidR="002E6255" w:rsidRPr="00CC36F7" w:rsidRDefault="002E6255" w:rsidP="00717C21">
      <w:pPr>
        <w:tabs>
          <w:tab w:val="left" w:pos="3585"/>
        </w:tabs>
      </w:pPr>
    </w:p>
    <w:p w:rsidR="002E6255" w:rsidRPr="00CC36F7" w:rsidRDefault="002E6255" w:rsidP="00717C21">
      <w:pPr>
        <w:tabs>
          <w:tab w:val="left" w:pos="3585"/>
        </w:tabs>
      </w:pPr>
    </w:p>
    <w:p w:rsidR="002E6255" w:rsidRDefault="002E6255" w:rsidP="00717C21">
      <w:pPr>
        <w:tabs>
          <w:tab w:val="left" w:pos="3585"/>
        </w:tabs>
      </w:pPr>
    </w:p>
    <w:p w:rsidR="000E3728" w:rsidRPr="00CC36F7" w:rsidRDefault="000E3728" w:rsidP="00717C21">
      <w:pPr>
        <w:tabs>
          <w:tab w:val="left" w:pos="3585"/>
        </w:tabs>
      </w:pPr>
    </w:p>
    <w:p w:rsidR="005B2E2B" w:rsidRDefault="002E6255" w:rsidP="0017473E">
      <w:pPr>
        <w:ind w:firstLine="851"/>
        <w:contextualSpacing/>
        <w:jc w:val="both"/>
        <w:rPr>
          <w:b/>
          <w:bCs/>
          <w:sz w:val="28"/>
          <w:szCs w:val="28"/>
        </w:rPr>
      </w:pPr>
      <w:r w:rsidRPr="0017473E">
        <w:rPr>
          <w:b/>
          <w:bCs/>
          <w:sz w:val="28"/>
          <w:szCs w:val="28"/>
        </w:rPr>
        <w:lastRenderedPageBreak/>
        <w:t>Введение.</w:t>
      </w:r>
      <w:bookmarkStart w:id="0" w:name="922"/>
      <w:r w:rsidR="0084478A" w:rsidRPr="0017473E">
        <w:rPr>
          <w:b/>
          <w:bCs/>
          <w:sz w:val="28"/>
          <w:szCs w:val="28"/>
        </w:rPr>
        <w:t xml:space="preserve"> </w:t>
      </w:r>
      <w:bookmarkEnd w:id="0"/>
    </w:p>
    <w:p w:rsidR="00A073C3" w:rsidRPr="009A4C74" w:rsidRDefault="00A073C3" w:rsidP="009A4C74">
      <w:pPr>
        <w:ind w:firstLine="851"/>
        <w:jc w:val="both"/>
        <w:rPr>
          <w:sz w:val="28"/>
          <w:szCs w:val="28"/>
        </w:rPr>
      </w:pPr>
      <w:r w:rsidRPr="009A4C74">
        <w:rPr>
          <w:sz w:val="28"/>
          <w:szCs w:val="28"/>
        </w:rPr>
        <w:t xml:space="preserve">Зеленые насаждения </w:t>
      </w:r>
      <w:r w:rsidR="005804A7" w:rsidRPr="009A4C74">
        <w:rPr>
          <w:sz w:val="28"/>
          <w:szCs w:val="28"/>
        </w:rPr>
        <w:t>вблизи жилого микрорайона</w:t>
      </w:r>
      <w:r w:rsidRPr="009A4C74">
        <w:rPr>
          <w:sz w:val="28"/>
          <w:szCs w:val="28"/>
        </w:rPr>
        <w:t xml:space="preserve"> улучшают микроклимат территории, создают хорошие условия для отдыха на открытом воздухе, предохраняют от чрезм</w:t>
      </w:r>
      <w:r w:rsidR="00276AA0" w:rsidRPr="009A4C74">
        <w:rPr>
          <w:sz w:val="28"/>
          <w:szCs w:val="28"/>
        </w:rPr>
        <w:t>ерного перегревания почву, стен зданий и тротуаров</w:t>
      </w:r>
      <w:r w:rsidRPr="009A4C74">
        <w:rPr>
          <w:sz w:val="28"/>
          <w:szCs w:val="28"/>
        </w:rPr>
        <w:t>. Это может быть достигнуто при сохранении естественных зеленых массивов в жилых зонах и правильном проектировании новых, и реконструкции существующих городов. Человек здесь не оторван от природы: он как бы растворен в ней, поэтому и работает, и отдыхает интереснее, продуктивнее.</w:t>
      </w:r>
    </w:p>
    <w:p w:rsidR="00A073C3" w:rsidRPr="009A4C74" w:rsidRDefault="00A073C3" w:rsidP="009A4C74">
      <w:pPr>
        <w:ind w:firstLine="851"/>
        <w:jc w:val="both"/>
        <w:rPr>
          <w:sz w:val="28"/>
          <w:szCs w:val="28"/>
        </w:rPr>
      </w:pPr>
      <w:r w:rsidRPr="009A4C74">
        <w:rPr>
          <w:sz w:val="28"/>
          <w:szCs w:val="28"/>
        </w:rPr>
        <w:t>Главными функциями зеленых насаждений можно назвать такие как:</w:t>
      </w:r>
    </w:p>
    <w:p w:rsidR="00A073C3" w:rsidRPr="009A4C74" w:rsidRDefault="00276AA0" w:rsidP="009A4C74">
      <w:pPr>
        <w:pStyle w:val="a7"/>
        <w:numPr>
          <w:ilvl w:val="0"/>
          <w:numId w:val="9"/>
        </w:numPr>
        <w:jc w:val="both"/>
        <w:rPr>
          <w:sz w:val="28"/>
          <w:szCs w:val="28"/>
        </w:rPr>
      </w:pPr>
      <w:r w:rsidRPr="009A4C74">
        <w:rPr>
          <w:sz w:val="28"/>
          <w:szCs w:val="28"/>
        </w:rPr>
        <w:t>Санитарно-гигиеническая;</w:t>
      </w:r>
    </w:p>
    <w:p w:rsidR="00A073C3" w:rsidRPr="009A4C74" w:rsidRDefault="00276AA0" w:rsidP="009A4C74">
      <w:pPr>
        <w:pStyle w:val="a7"/>
        <w:numPr>
          <w:ilvl w:val="0"/>
          <w:numId w:val="9"/>
        </w:numPr>
        <w:jc w:val="both"/>
        <w:rPr>
          <w:sz w:val="28"/>
          <w:szCs w:val="28"/>
        </w:rPr>
      </w:pPr>
      <w:r w:rsidRPr="009A4C74">
        <w:rPr>
          <w:sz w:val="28"/>
          <w:szCs w:val="28"/>
        </w:rPr>
        <w:t>Рекреационная;</w:t>
      </w:r>
    </w:p>
    <w:p w:rsidR="00A073C3" w:rsidRPr="009A4C74" w:rsidRDefault="00A073C3" w:rsidP="009A4C74">
      <w:pPr>
        <w:pStyle w:val="a7"/>
        <w:numPr>
          <w:ilvl w:val="0"/>
          <w:numId w:val="9"/>
        </w:numPr>
        <w:jc w:val="both"/>
        <w:rPr>
          <w:sz w:val="28"/>
          <w:szCs w:val="28"/>
        </w:rPr>
      </w:pPr>
      <w:r w:rsidRPr="009A4C74">
        <w:rPr>
          <w:sz w:val="28"/>
          <w:szCs w:val="28"/>
        </w:rPr>
        <w:t>Декоративно-художественная.</w:t>
      </w:r>
    </w:p>
    <w:p w:rsidR="00A073C3" w:rsidRPr="009A4C74" w:rsidRDefault="00A073C3" w:rsidP="009A4C74">
      <w:pPr>
        <w:ind w:firstLine="851"/>
        <w:jc w:val="both"/>
        <w:rPr>
          <w:sz w:val="28"/>
          <w:szCs w:val="28"/>
        </w:rPr>
      </w:pPr>
      <w:r w:rsidRPr="009A4C74">
        <w:rPr>
          <w:sz w:val="28"/>
          <w:szCs w:val="28"/>
        </w:rPr>
        <w:t>Санитарно-гигиеническая функция.</w:t>
      </w:r>
    </w:p>
    <w:p w:rsidR="00A073C3" w:rsidRPr="009A4C74" w:rsidRDefault="00A073C3" w:rsidP="009A4C74">
      <w:pPr>
        <w:ind w:firstLine="851"/>
        <w:jc w:val="both"/>
        <w:rPr>
          <w:sz w:val="28"/>
          <w:szCs w:val="28"/>
        </w:rPr>
      </w:pPr>
      <w:r w:rsidRPr="009A4C74">
        <w:rPr>
          <w:sz w:val="28"/>
          <w:szCs w:val="28"/>
        </w:rPr>
        <w:t>Зеленые насаждения поглощают пыль и токсичные газы. Они участвуют в образовании гумуса почвы, обеспечивающего её плодородие. Формирование газового состава атмосферного воздуха находится в прямой зависимости от растительного мира: растения обогащают воздух кислородом, полезными для здоровья человека фитонцидами и легкими ионами, поглощают углекислый газ. Зеленые растения смягчают климат. Растения усваивают солнечную энергию и создают из минеральных веществ почвы и воды в процессе фотосинтеза углеводы и другие органические вещества.</w:t>
      </w:r>
    </w:p>
    <w:p w:rsidR="00A073C3" w:rsidRPr="009A4C74" w:rsidRDefault="00A073C3" w:rsidP="009A4C74">
      <w:pPr>
        <w:ind w:firstLine="851"/>
        <w:jc w:val="both"/>
        <w:rPr>
          <w:sz w:val="28"/>
          <w:szCs w:val="28"/>
        </w:rPr>
      </w:pPr>
      <w:r w:rsidRPr="009A4C74">
        <w:rPr>
          <w:sz w:val="28"/>
          <w:szCs w:val="28"/>
        </w:rPr>
        <w:t>Рекреационная функция.</w:t>
      </w:r>
    </w:p>
    <w:p w:rsidR="00A073C3" w:rsidRPr="009A4C74" w:rsidRDefault="00A073C3" w:rsidP="009A4C74">
      <w:pPr>
        <w:ind w:firstLine="851"/>
        <w:jc w:val="both"/>
        <w:rPr>
          <w:sz w:val="28"/>
          <w:szCs w:val="28"/>
        </w:rPr>
      </w:pPr>
      <w:r w:rsidRPr="009A4C74">
        <w:rPr>
          <w:sz w:val="28"/>
          <w:szCs w:val="28"/>
        </w:rPr>
        <w:t xml:space="preserve">Растения не только выполняют свою биологическую и экологическую функцию; их разнообразие и красочность всегда "радует глаз" человека. Как приятно после долгой и монотонной работы выйти на улицу и пойти в </w:t>
      </w:r>
      <w:r w:rsidR="00A329F5" w:rsidRPr="009A4C74">
        <w:rPr>
          <w:sz w:val="28"/>
          <w:szCs w:val="28"/>
        </w:rPr>
        <w:t>сквер</w:t>
      </w:r>
      <w:r w:rsidRPr="009A4C74">
        <w:rPr>
          <w:sz w:val="28"/>
          <w:szCs w:val="28"/>
        </w:rPr>
        <w:t xml:space="preserve">, вдыхая свежий воздух и наслаждаясь шумом листьев на ветру. Или хорошо пройтись жарким летним днём по прохладной тени аллеи, вдыхая аромат цветов. Ничто так не успокаивает мысли и не поднимает настроение, как прогулка по скверу. Человек неразрывно связан с природой, он её часть. И в жизни каждого человека бывают минуты, когда он не может без неё. Хорошо, когда для того, чтобы ощутить единство с окружающим </w:t>
      </w:r>
      <w:r w:rsidR="00A329F5" w:rsidRPr="009A4C74">
        <w:rPr>
          <w:sz w:val="28"/>
          <w:szCs w:val="28"/>
        </w:rPr>
        <w:t>миром, достаточно выйти на улицу</w:t>
      </w:r>
      <w:r w:rsidRPr="009A4C74">
        <w:rPr>
          <w:sz w:val="28"/>
          <w:szCs w:val="28"/>
        </w:rPr>
        <w:t>.</w:t>
      </w:r>
    </w:p>
    <w:p w:rsidR="00A073C3" w:rsidRPr="009A4C74" w:rsidRDefault="00A073C3" w:rsidP="009A4C74">
      <w:pPr>
        <w:ind w:firstLine="851"/>
        <w:jc w:val="both"/>
        <w:rPr>
          <w:sz w:val="28"/>
          <w:szCs w:val="28"/>
        </w:rPr>
      </w:pPr>
      <w:r w:rsidRPr="009A4C74">
        <w:rPr>
          <w:sz w:val="28"/>
          <w:szCs w:val="28"/>
        </w:rPr>
        <w:t>Декоративно-художественная функция.</w:t>
      </w:r>
    </w:p>
    <w:p w:rsidR="00A073C3" w:rsidRPr="009A4C74" w:rsidRDefault="00A073C3" w:rsidP="009A4C74">
      <w:pPr>
        <w:ind w:firstLine="851"/>
        <w:jc w:val="both"/>
        <w:rPr>
          <w:sz w:val="28"/>
          <w:szCs w:val="28"/>
        </w:rPr>
      </w:pPr>
      <w:r w:rsidRPr="009A4C74">
        <w:rPr>
          <w:sz w:val="28"/>
          <w:szCs w:val="28"/>
        </w:rPr>
        <w:t xml:space="preserve">Озеленение определяется значением и характером окружающей застройки. Насаждения являются важной и неотъемлемой частью планировки </w:t>
      </w:r>
      <w:r w:rsidR="00A329F5" w:rsidRPr="009A4C74">
        <w:rPr>
          <w:sz w:val="28"/>
          <w:szCs w:val="28"/>
        </w:rPr>
        <w:t>жилого микрорайона</w:t>
      </w:r>
      <w:r w:rsidRPr="009A4C74">
        <w:rPr>
          <w:sz w:val="28"/>
          <w:szCs w:val="28"/>
        </w:rPr>
        <w:t>, активно влияя на архитектурный облик.</w:t>
      </w:r>
    </w:p>
    <w:p w:rsidR="00A329F5" w:rsidRPr="009A4C74" w:rsidRDefault="00A073C3" w:rsidP="009A4C74">
      <w:pPr>
        <w:ind w:firstLine="851"/>
        <w:jc w:val="both"/>
        <w:rPr>
          <w:sz w:val="28"/>
          <w:szCs w:val="28"/>
        </w:rPr>
      </w:pPr>
      <w:r w:rsidRPr="009A4C74">
        <w:rPr>
          <w:sz w:val="28"/>
          <w:szCs w:val="28"/>
        </w:rPr>
        <w:t xml:space="preserve">Таким образом одним из путей улучшения среды </w:t>
      </w:r>
      <w:r w:rsidR="00A329F5" w:rsidRPr="009A4C74">
        <w:rPr>
          <w:sz w:val="28"/>
          <w:szCs w:val="28"/>
        </w:rPr>
        <w:t xml:space="preserve">микрорайона </w:t>
      </w:r>
      <w:r w:rsidRPr="009A4C74">
        <w:rPr>
          <w:sz w:val="28"/>
          <w:szCs w:val="28"/>
        </w:rPr>
        <w:t>является озеленение. Обязательными требованиями к системе озеленения - равномерность и непрерывность.</w:t>
      </w:r>
    </w:p>
    <w:p w:rsidR="00A073C3" w:rsidRPr="009A4C74" w:rsidRDefault="00A073C3" w:rsidP="009A4C74">
      <w:pPr>
        <w:ind w:firstLine="851"/>
        <w:jc w:val="both"/>
        <w:rPr>
          <w:sz w:val="28"/>
          <w:szCs w:val="28"/>
        </w:rPr>
      </w:pPr>
      <w:r w:rsidRPr="009A4C74">
        <w:rPr>
          <w:sz w:val="28"/>
          <w:szCs w:val="28"/>
        </w:rPr>
        <w:t>Целью данного проекта является организация и благоустройство территори</w:t>
      </w:r>
      <w:r w:rsidR="00A329F5" w:rsidRPr="009A4C74">
        <w:rPr>
          <w:sz w:val="28"/>
          <w:szCs w:val="28"/>
        </w:rPr>
        <w:t>и</w:t>
      </w:r>
      <w:r w:rsidRPr="009A4C74">
        <w:rPr>
          <w:sz w:val="28"/>
          <w:szCs w:val="28"/>
        </w:rPr>
        <w:t xml:space="preserve"> сквера </w:t>
      </w:r>
      <w:r w:rsidR="00A329F5" w:rsidRPr="009A4C74">
        <w:rPr>
          <w:sz w:val="28"/>
          <w:szCs w:val="28"/>
        </w:rPr>
        <w:t xml:space="preserve">имени Григорьева Ф.А </w:t>
      </w:r>
      <w:r w:rsidRPr="009A4C74">
        <w:rPr>
          <w:sz w:val="28"/>
          <w:szCs w:val="28"/>
        </w:rPr>
        <w:t xml:space="preserve"> в </w:t>
      </w:r>
      <w:r w:rsidR="00A329F5" w:rsidRPr="009A4C74">
        <w:rPr>
          <w:sz w:val="28"/>
          <w:szCs w:val="28"/>
        </w:rPr>
        <w:t xml:space="preserve"> 1-м Микрорайоне на территории города Красноармейска</w:t>
      </w:r>
      <w:r w:rsidRPr="009A4C74">
        <w:rPr>
          <w:sz w:val="28"/>
          <w:szCs w:val="28"/>
        </w:rPr>
        <w:t>.</w:t>
      </w:r>
    </w:p>
    <w:p w:rsidR="00A073C3" w:rsidRPr="009A4C74" w:rsidRDefault="00A073C3" w:rsidP="009A4C74">
      <w:pPr>
        <w:ind w:firstLine="851"/>
        <w:jc w:val="both"/>
        <w:rPr>
          <w:sz w:val="28"/>
          <w:szCs w:val="28"/>
        </w:rPr>
      </w:pPr>
      <w:r w:rsidRPr="009A4C74">
        <w:rPr>
          <w:sz w:val="28"/>
          <w:szCs w:val="28"/>
        </w:rPr>
        <w:t>Задачи, решаемые в процессе проектирования:</w:t>
      </w:r>
    </w:p>
    <w:p w:rsidR="00A073C3" w:rsidRPr="009A4C74" w:rsidRDefault="00A073C3" w:rsidP="009A4C74">
      <w:pPr>
        <w:pStyle w:val="a7"/>
        <w:numPr>
          <w:ilvl w:val="0"/>
          <w:numId w:val="10"/>
        </w:numPr>
        <w:jc w:val="both"/>
        <w:rPr>
          <w:sz w:val="28"/>
          <w:szCs w:val="28"/>
        </w:rPr>
      </w:pPr>
      <w:r w:rsidRPr="009A4C74">
        <w:rPr>
          <w:sz w:val="28"/>
          <w:szCs w:val="28"/>
        </w:rPr>
        <w:t xml:space="preserve">зонирование территории: определение зоны отдыха </w:t>
      </w:r>
      <w:r w:rsidRPr="009A4C74">
        <w:rPr>
          <w:sz w:val="28"/>
          <w:szCs w:val="28"/>
        </w:rPr>
        <w:lastRenderedPageBreak/>
        <w:t>посетителей</w:t>
      </w:r>
      <w:r w:rsidR="00862216" w:rsidRPr="009A4C74">
        <w:rPr>
          <w:sz w:val="28"/>
          <w:szCs w:val="28"/>
        </w:rPr>
        <w:t xml:space="preserve">, детской площадки </w:t>
      </w:r>
      <w:r w:rsidRPr="009A4C74">
        <w:rPr>
          <w:sz w:val="28"/>
          <w:szCs w:val="28"/>
        </w:rPr>
        <w:t xml:space="preserve"> и озеленения;</w:t>
      </w:r>
    </w:p>
    <w:p w:rsidR="00862216" w:rsidRPr="009A4C74" w:rsidRDefault="00A073C3" w:rsidP="009A4C74">
      <w:pPr>
        <w:pStyle w:val="a7"/>
        <w:numPr>
          <w:ilvl w:val="0"/>
          <w:numId w:val="10"/>
        </w:numPr>
        <w:jc w:val="both"/>
        <w:rPr>
          <w:sz w:val="28"/>
          <w:szCs w:val="28"/>
        </w:rPr>
      </w:pPr>
      <w:r w:rsidRPr="009A4C74">
        <w:rPr>
          <w:sz w:val="28"/>
          <w:szCs w:val="28"/>
        </w:rPr>
        <w:t>включение в проектируемые зоны отдыха элементов озеленения и ландшафтного дизайна;</w:t>
      </w:r>
    </w:p>
    <w:p w:rsidR="00A073C3" w:rsidRPr="009A4C74" w:rsidRDefault="00A073C3" w:rsidP="009A4C74">
      <w:pPr>
        <w:pStyle w:val="a7"/>
        <w:numPr>
          <w:ilvl w:val="0"/>
          <w:numId w:val="10"/>
        </w:numPr>
        <w:jc w:val="both"/>
        <w:rPr>
          <w:sz w:val="28"/>
          <w:szCs w:val="28"/>
        </w:rPr>
      </w:pPr>
      <w:r w:rsidRPr="009A4C74">
        <w:rPr>
          <w:sz w:val="28"/>
          <w:szCs w:val="28"/>
        </w:rPr>
        <w:t xml:space="preserve">разработка малых архитектурных </w:t>
      </w:r>
      <w:r w:rsidR="00862216" w:rsidRPr="009A4C74">
        <w:rPr>
          <w:sz w:val="28"/>
          <w:szCs w:val="28"/>
        </w:rPr>
        <w:t>форм, элементов благоустройства.</w:t>
      </w:r>
    </w:p>
    <w:p w:rsidR="00862216" w:rsidRDefault="00862216" w:rsidP="00862216">
      <w:pPr>
        <w:jc w:val="both"/>
        <w:rPr>
          <w:b/>
          <w:bCs/>
          <w:sz w:val="28"/>
          <w:szCs w:val="28"/>
        </w:rPr>
      </w:pPr>
    </w:p>
    <w:p w:rsidR="0032249B" w:rsidRPr="0017473E" w:rsidRDefault="00862216" w:rsidP="00862216">
      <w:pPr>
        <w:jc w:val="both"/>
        <w:rPr>
          <w:b/>
          <w:sz w:val="28"/>
          <w:szCs w:val="28"/>
        </w:rPr>
      </w:pPr>
      <w:r>
        <w:rPr>
          <w:b/>
          <w:sz w:val="28"/>
          <w:szCs w:val="28"/>
        </w:rPr>
        <w:t xml:space="preserve">             </w:t>
      </w:r>
      <w:r w:rsidR="0032249B" w:rsidRPr="0017473E">
        <w:rPr>
          <w:b/>
          <w:sz w:val="28"/>
          <w:szCs w:val="28"/>
        </w:rPr>
        <w:t>Общая часть.</w:t>
      </w:r>
    </w:p>
    <w:p w:rsidR="0032249B" w:rsidRPr="0017473E" w:rsidRDefault="0032249B" w:rsidP="0017473E">
      <w:pPr>
        <w:ind w:firstLine="851"/>
        <w:jc w:val="both"/>
        <w:rPr>
          <w:b/>
          <w:sz w:val="28"/>
          <w:szCs w:val="28"/>
        </w:rPr>
      </w:pPr>
      <w:r w:rsidRPr="0017473E">
        <w:rPr>
          <w:b/>
          <w:sz w:val="28"/>
          <w:szCs w:val="28"/>
        </w:rPr>
        <w:t xml:space="preserve"> 1. Анализ существующего положения.</w:t>
      </w:r>
    </w:p>
    <w:p w:rsidR="0032249B" w:rsidRPr="0017473E" w:rsidRDefault="0032249B" w:rsidP="0017473E">
      <w:pPr>
        <w:tabs>
          <w:tab w:val="left" w:pos="0"/>
        </w:tabs>
        <w:ind w:firstLine="851"/>
        <w:contextualSpacing/>
        <w:jc w:val="both"/>
        <w:rPr>
          <w:sz w:val="28"/>
          <w:szCs w:val="28"/>
        </w:rPr>
      </w:pPr>
      <w:r w:rsidRPr="0017473E">
        <w:rPr>
          <w:sz w:val="28"/>
          <w:szCs w:val="28"/>
        </w:rPr>
        <w:t>Красноармейск (бывший Бальцер, Голый Карамыш) основан в 1764 году (рис.1.1). Город расположен на Прикаспийской низменности,</w:t>
      </w:r>
      <w:r w:rsidRPr="0017473E">
        <w:rPr>
          <w:bCs/>
          <w:sz w:val="28"/>
          <w:szCs w:val="28"/>
        </w:rPr>
        <w:t xml:space="preserve"> географическая широта:</w:t>
      </w:r>
      <w:r w:rsidRPr="0017473E">
        <w:rPr>
          <w:sz w:val="28"/>
          <w:szCs w:val="28"/>
        </w:rPr>
        <w:t>51°01'; географическая долгота: 45°42'; высота над уровнем моря: 210м.</w:t>
      </w:r>
      <w:r w:rsidRPr="0017473E">
        <w:rPr>
          <w:snapToGrid w:val="0"/>
          <w:w w:val="0"/>
          <w:sz w:val="28"/>
          <w:szCs w:val="28"/>
          <w:u w:color="000000"/>
          <w:bdr w:val="none" w:sz="0" w:space="0" w:color="000000"/>
          <w:shd w:val="clear" w:color="000000" w:fill="000000"/>
        </w:rPr>
        <w:t xml:space="preserve"> </w:t>
      </w:r>
    </w:p>
    <w:p w:rsidR="0032249B" w:rsidRPr="0017473E" w:rsidRDefault="0032249B" w:rsidP="0017473E">
      <w:pPr>
        <w:tabs>
          <w:tab w:val="left" w:pos="0"/>
        </w:tabs>
        <w:ind w:firstLine="851"/>
        <w:contextualSpacing/>
        <w:jc w:val="both"/>
        <w:rPr>
          <w:sz w:val="28"/>
          <w:szCs w:val="28"/>
        </w:rPr>
      </w:pPr>
      <w:r w:rsidRPr="0017473E">
        <w:rPr>
          <w:sz w:val="28"/>
          <w:szCs w:val="28"/>
        </w:rPr>
        <w:t xml:space="preserve">Расположен он в южной части Саратовской области, в 18 километрах от Волги. </w:t>
      </w:r>
      <w:r w:rsidR="000E4BC8" w:rsidRPr="0017473E">
        <w:rPr>
          <w:sz w:val="28"/>
          <w:szCs w:val="28"/>
        </w:rPr>
        <w:t>Общая п</w:t>
      </w:r>
      <w:r w:rsidRPr="0017473E">
        <w:rPr>
          <w:sz w:val="28"/>
          <w:szCs w:val="28"/>
        </w:rPr>
        <w:t>лощадь Красноармейска составляет 3,3 тысячи квадратных километров.</w:t>
      </w:r>
    </w:p>
    <w:p w:rsidR="0032249B" w:rsidRPr="0017473E" w:rsidRDefault="00EB25F3" w:rsidP="0017473E">
      <w:pPr>
        <w:tabs>
          <w:tab w:val="left" w:pos="3615"/>
        </w:tabs>
        <w:ind w:firstLine="851"/>
        <w:contextualSpacing/>
        <w:jc w:val="both"/>
        <w:rPr>
          <w:sz w:val="28"/>
          <w:szCs w:val="28"/>
        </w:rPr>
      </w:pPr>
      <w:r w:rsidRPr="0017473E">
        <w:rPr>
          <w:noProof/>
          <w:sz w:val="28"/>
          <w:szCs w:val="28"/>
        </w:rPr>
        <w:drawing>
          <wp:anchor distT="0" distB="0" distL="114300" distR="114300" simplePos="0" relativeHeight="251699200" behindDoc="1" locked="0" layoutInCell="1" allowOverlap="1">
            <wp:simplePos x="0" y="0"/>
            <wp:positionH relativeFrom="column">
              <wp:posOffset>748665</wp:posOffset>
            </wp:positionH>
            <wp:positionV relativeFrom="paragraph">
              <wp:posOffset>180975</wp:posOffset>
            </wp:positionV>
            <wp:extent cx="4362450" cy="2286000"/>
            <wp:effectExtent l="57150" t="38100" r="38100" b="19050"/>
            <wp:wrapTight wrapText="bothSides">
              <wp:wrapPolygon edited="0">
                <wp:start x="-283" y="-360"/>
                <wp:lineTo x="-283" y="21780"/>
                <wp:lineTo x="21789" y="21780"/>
                <wp:lineTo x="21789" y="-360"/>
                <wp:lineTo x="-283" y="-360"/>
              </wp:wrapPolygon>
            </wp:wrapTight>
            <wp:docPr id="13" name="Рисунок 91" descr="C:\Users\Татьяна\Pictures\M-38-032 - копия.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C:\Users\Татьяна\Pictures\M-38-032 - копия.jpg"/>
                    <pic:cNvPicPr>
                      <a:picLocks noChangeAspect="1" noChangeArrowheads="1"/>
                    </pic:cNvPicPr>
                  </pic:nvPicPr>
                  <pic:blipFill>
                    <a:blip r:embed="rId8" cstate="print"/>
                    <a:srcRect/>
                    <a:stretch>
                      <a:fillRect/>
                    </a:stretch>
                  </pic:blipFill>
                  <pic:spPr bwMode="auto">
                    <a:xfrm>
                      <a:off x="0" y="0"/>
                      <a:ext cx="4362450" cy="2286000"/>
                    </a:xfrm>
                    <a:prstGeom prst="rect">
                      <a:avLst/>
                    </a:prstGeom>
                    <a:ln w="38100" cap="sq" cmpd="thickThin">
                      <a:solidFill>
                        <a:schemeClr val="tx1"/>
                      </a:solidFill>
                      <a:prstDash val="solid"/>
                      <a:miter lim="800000"/>
                    </a:ln>
                    <a:effectLst>
                      <a:innerShdw blurRad="76200">
                        <a:srgbClr val="000000"/>
                      </a:innerShdw>
                    </a:effectLst>
                  </pic:spPr>
                </pic:pic>
              </a:graphicData>
            </a:graphic>
          </wp:anchor>
        </w:drawing>
      </w:r>
    </w:p>
    <w:p w:rsidR="0032249B" w:rsidRPr="0017473E" w:rsidRDefault="0032249B" w:rsidP="0017473E">
      <w:pPr>
        <w:ind w:firstLine="851"/>
        <w:contextualSpacing/>
        <w:jc w:val="both"/>
        <w:rPr>
          <w:sz w:val="28"/>
          <w:szCs w:val="28"/>
        </w:rPr>
      </w:pPr>
      <w:r w:rsidRPr="0017473E">
        <w:rPr>
          <w:sz w:val="28"/>
          <w:szCs w:val="28"/>
        </w:rPr>
        <w:t xml:space="preserve"> </w:t>
      </w:r>
    </w:p>
    <w:p w:rsidR="0032249B" w:rsidRPr="0017473E" w:rsidRDefault="0032249B" w:rsidP="0017473E">
      <w:pPr>
        <w:ind w:firstLine="851"/>
        <w:contextualSpacing/>
        <w:jc w:val="both"/>
        <w:rPr>
          <w:sz w:val="28"/>
          <w:szCs w:val="28"/>
        </w:rPr>
      </w:pPr>
    </w:p>
    <w:p w:rsidR="0032249B" w:rsidRPr="0017473E" w:rsidRDefault="0032249B" w:rsidP="0017473E">
      <w:pPr>
        <w:ind w:firstLine="851"/>
        <w:contextualSpacing/>
        <w:jc w:val="both"/>
        <w:rPr>
          <w:sz w:val="28"/>
          <w:szCs w:val="28"/>
        </w:rPr>
      </w:pPr>
    </w:p>
    <w:p w:rsidR="0032249B" w:rsidRPr="0017473E" w:rsidRDefault="0032249B" w:rsidP="0017473E">
      <w:pPr>
        <w:ind w:firstLine="851"/>
        <w:contextualSpacing/>
        <w:jc w:val="both"/>
        <w:rPr>
          <w:sz w:val="28"/>
          <w:szCs w:val="28"/>
        </w:rPr>
      </w:pPr>
    </w:p>
    <w:p w:rsidR="0032249B" w:rsidRPr="0017473E" w:rsidRDefault="0032249B" w:rsidP="0017473E">
      <w:pPr>
        <w:ind w:firstLine="851"/>
        <w:contextualSpacing/>
        <w:jc w:val="both"/>
        <w:rPr>
          <w:sz w:val="28"/>
          <w:szCs w:val="28"/>
        </w:rPr>
      </w:pPr>
    </w:p>
    <w:p w:rsidR="0032249B" w:rsidRPr="0017473E" w:rsidRDefault="0032249B" w:rsidP="0017473E">
      <w:pPr>
        <w:ind w:firstLine="851"/>
        <w:contextualSpacing/>
        <w:jc w:val="both"/>
        <w:rPr>
          <w:sz w:val="28"/>
          <w:szCs w:val="28"/>
        </w:rPr>
      </w:pPr>
    </w:p>
    <w:p w:rsidR="0032249B" w:rsidRPr="0017473E" w:rsidRDefault="0032249B" w:rsidP="0017473E">
      <w:pPr>
        <w:ind w:firstLine="851"/>
        <w:contextualSpacing/>
        <w:jc w:val="both"/>
        <w:rPr>
          <w:sz w:val="28"/>
          <w:szCs w:val="28"/>
        </w:rPr>
      </w:pPr>
    </w:p>
    <w:p w:rsidR="0032249B" w:rsidRPr="0017473E" w:rsidRDefault="0032249B" w:rsidP="0017473E">
      <w:pPr>
        <w:ind w:firstLine="851"/>
        <w:contextualSpacing/>
        <w:jc w:val="both"/>
        <w:rPr>
          <w:sz w:val="28"/>
          <w:szCs w:val="28"/>
        </w:rPr>
      </w:pPr>
    </w:p>
    <w:p w:rsidR="0032249B" w:rsidRPr="0017473E" w:rsidRDefault="0032249B" w:rsidP="0017473E">
      <w:pPr>
        <w:ind w:firstLine="851"/>
        <w:contextualSpacing/>
        <w:jc w:val="both"/>
        <w:rPr>
          <w:sz w:val="28"/>
          <w:szCs w:val="28"/>
        </w:rPr>
      </w:pPr>
    </w:p>
    <w:p w:rsidR="0032249B" w:rsidRPr="0017473E" w:rsidRDefault="0032249B" w:rsidP="0017473E">
      <w:pPr>
        <w:ind w:firstLine="851"/>
        <w:contextualSpacing/>
        <w:jc w:val="both"/>
        <w:rPr>
          <w:sz w:val="28"/>
          <w:szCs w:val="28"/>
        </w:rPr>
      </w:pPr>
    </w:p>
    <w:p w:rsidR="0032249B" w:rsidRPr="0017473E" w:rsidRDefault="0032249B" w:rsidP="0017473E">
      <w:pPr>
        <w:ind w:firstLine="851"/>
        <w:contextualSpacing/>
        <w:jc w:val="both"/>
        <w:rPr>
          <w:sz w:val="28"/>
          <w:szCs w:val="28"/>
        </w:rPr>
      </w:pPr>
    </w:p>
    <w:p w:rsidR="0032249B" w:rsidRPr="0017473E" w:rsidRDefault="0032249B" w:rsidP="0017473E">
      <w:pPr>
        <w:ind w:firstLine="851"/>
        <w:contextualSpacing/>
        <w:jc w:val="both"/>
        <w:rPr>
          <w:sz w:val="28"/>
          <w:szCs w:val="28"/>
        </w:rPr>
      </w:pPr>
    </w:p>
    <w:p w:rsidR="0032249B" w:rsidRPr="0017473E" w:rsidRDefault="0032249B" w:rsidP="00E45596">
      <w:pPr>
        <w:ind w:firstLine="851"/>
        <w:contextualSpacing/>
        <w:jc w:val="center"/>
        <w:rPr>
          <w:sz w:val="28"/>
          <w:szCs w:val="28"/>
        </w:rPr>
      </w:pPr>
      <w:r w:rsidRPr="0017473E">
        <w:rPr>
          <w:sz w:val="28"/>
          <w:szCs w:val="28"/>
        </w:rPr>
        <w:t>Рисунок 1.1 – Карта Красноармейска.</w:t>
      </w:r>
    </w:p>
    <w:p w:rsidR="0032249B" w:rsidRPr="0017473E" w:rsidRDefault="0032249B" w:rsidP="0017473E">
      <w:pPr>
        <w:ind w:firstLine="851"/>
        <w:contextualSpacing/>
        <w:jc w:val="both"/>
        <w:rPr>
          <w:sz w:val="28"/>
          <w:szCs w:val="28"/>
        </w:rPr>
      </w:pPr>
    </w:p>
    <w:p w:rsidR="0032249B" w:rsidRPr="0017473E" w:rsidRDefault="0032249B" w:rsidP="0017473E">
      <w:pPr>
        <w:ind w:firstLine="851"/>
        <w:contextualSpacing/>
        <w:jc w:val="both"/>
        <w:rPr>
          <w:sz w:val="28"/>
          <w:szCs w:val="28"/>
        </w:rPr>
      </w:pPr>
      <w:r w:rsidRPr="0017473E">
        <w:rPr>
          <w:sz w:val="28"/>
          <w:szCs w:val="28"/>
        </w:rPr>
        <w:t>Протяженность с севера на юг - 75 км, а с востока на запад - 57 км. С востока район омывает река Волга, на юго-западе он граничит с Камышинским и Жирновском районами Волгоградской области, на севере и северо-западе – с Саратовским и Лысогорским районами. На территории района имеются запасы нефти, газа, строительного камня, кирпичной глины,</w:t>
      </w:r>
    </w:p>
    <w:p w:rsidR="0032249B" w:rsidRPr="0017473E" w:rsidRDefault="0032249B" w:rsidP="0017473E">
      <w:pPr>
        <w:ind w:firstLine="851"/>
        <w:contextualSpacing/>
        <w:jc w:val="both"/>
        <w:rPr>
          <w:sz w:val="28"/>
          <w:szCs w:val="28"/>
        </w:rPr>
      </w:pPr>
      <w:r w:rsidRPr="0017473E">
        <w:rPr>
          <w:sz w:val="28"/>
          <w:szCs w:val="28"/>
        </w:rPr>
        <w:t>мела, строительных песков. Административным центром района является город Красноармейск, находящийся в 64 км от областного центра - города Саратова.</w:t>
      </w:r>
    </w:p>
    <w:p w:rsidR="0032249B" w:rsidRPr="0017473E" w:rsidRDefault="0032249B" w:rsidP="0017473E">
      <w:pPr>
        <w:ind w:firstLine="851"/>
        <w:contextualSpacing/>
        <w:jc w:val="both"/>
        <w:rPr>
          <w:sz w:val="28"/>
          <w:szCs w:val="28"/>
        </w:rPr>
      </w:pPr>
      <w:r w:rsidRPr="0017473E">
        <w:rPr>
          <w:sz w:val="28"/>
          <w:szCs w:val="28"/>
        </w:rPr>
        <w:t xml:space="preserve"> </w:t>
      </w:r>
      <w:hyperlink r:id="rId9" w:tooltip="Климат" w:history="1">
        <w:r w:rsidRPr="0017473E">
          <w:rPr>
            <w:sz w:val="28"/>
            <w:szCs w:val="28"/>
          </w:rPr>
          <w:t>Климат</w:t>
        </w:r>
      </w:hyperlink>
      <w:r w:rsidRPr="0017473E">
        <w:rPr>
          <w:sz w:val="28"/>
          <w:szCs w:val="28"/>
        </w:rPr>
        <w:t xml:space="preserve"> города умеренно континентальный: продолжительное сухое жаркое </w:t>
      </w:r>
      <w:hyperlink r:id="rId10" w:tooltip="Лето" w:history="1">
        <w:r w:rsidRPr="0017473E">
          <w:rPr>
            <w:sz w:val="28"/>
            <w:szCs w:val="28"/>
          </w:rPr>
          <w:t>лето</w:t>
        </w:r>
      </w:hyperlink>
      <w:r w:rsidRPr="0017473E">
        <w:rPr>
          <w:sz w:val="28"/>
          <w:szCs w:val="28"/>
        </w:rPr>
        <w:t xml:space="preserve">. </w:t>
      </w:r>
      <w:hyperlink r:id="rId11" w:tooltip="Зима" w:history="1">
        <w:r w:rsidRPr="0017473E">
          <w:rPr>
            <w:sz w:val="28"/>
            <w:szCs w:val="28"/>
          </w:rPr>
          <w:t>Зима</w:t>
        </w:r>
      </w:hyperlink>
      <w:r w:rsidRPr="0017473E">
        <w:rPr>
          <w:sz w:val="28"/>
          <w:szCs w:val="28"/>
        </w:rPr>
        <w:t xml:space="preserve"> морозная, среднее количество дней с осадками — 12—15 в месяц, с туманами в среднем 4—10 дней в месяц, метелями в среднем 4—10 дней в месяц. </w:t>
      </w:r>
      <w:hyperlink r:id="rId12" w:tooltip="Весна" w:history="1">
        <w:r w:rsidRPr="0017473E">
          <w:rPr>
            <w:sz w:val="28"/>
            <w:szCs w:val="28"/>
          </w:rPr>
          <w:t>Весна</w:t>
        </w:r>
      </w:hyperlink>
      <w:r w:rsidRPr="0017473E">
        <w:rPr>
          <w:sz w:val="28"/>
          <w:szCs w:val="28"/>
        </w:rPr>
        <w:t xml:space="preserve"> короткая. В </w:t>
      </w:r>
      <w:hyperlink r:id="rId13" w:tooltip="Март" w:history="1">
        <w:r w:rsidRPr="0017473E">
          <w:rPr>
            <w:sz w:val="28"/>
            <w:szCs w:val="28"/>
          </w:rPr>
          <w:t>марте</w:t>
        </w:r>
      </w:hyperlink>
      <w:r w:rsidRPr="0017473E">
        <w:rPr>
          <w:sz w:val="28"/>
          <w:szCs w:val="28"/>
        </w:rPr>
        <w:t xml:space="preserve"> возможны метели, заносы на дорогах, в среднем 5—7 дней. Дней с </w:t>
      </w:r>
      <w:hyperlink r:id="rId14" w:tooltip="Туман" w:history="1">
        <w:r w:rsidRPr="0017473E">
          <w:rPr>
            <w:sz w:val="28"/>
            <w:szCs w:val="28"/>
          </w:rPr>
          <w:t>туманами</w:t>
        </w:r>
      </w:hyperlink>
      <w:r w:rsidRPr="0017473E">
        <w:rPr>
          <w:sz w:val="28"/>
          <w:szCs w:val="28"/>
        </w:rPr>
        <w:t xml:space="preserve"> в </w:t>
      </w:r>
      <w:hyperlink r:id="rId15" w:tooltip="Март" w:history="1">
        <w:r w:rsidRPr="0017473E">
          <w:rPr>
            <w:sz w:val="28"/>
            <w:szCs w:val="28"/>
          </w:rPr>
          <w:t>марте</w:t>
        </w:r>
      </w:hyperlink>
      <w:r w:rsidRPr="0017473E">
        <w:rPr>
          <w:sz w:val="28"/>
          <w:szCs w:val="28"/>
        </w:rPr>
        <w:t xml:space="preserve"> в среднем 5—9. Весной, обычно с последней декады марта по третью декаду апреля приурочено к переходу среднесуточной температуры через 0. </w:t>
      </w:r>
      <w:hyperlink r:id="rId16" w:tooltip="Осень" w:history="1">
        <w:r w:rsidRPr="0017473E">
          <w:rPr>
            <w:sz w:val="28"/>
            <w:szCs w:val="28"/>
          </w:rPr>
          <w:t>Осень</w:t>
        </w:r>
      </w:hyperlink>
      <w:r w:rsidRPr="0017473E">
        <w:rPr>
          <w:sz w:val="28"/>
          <w:szCs w:val="28"/>
        </w:rPr>
        <w:t xml:space="preserve"> не отличается из года в </w:t>
      </w:r>
      <w:r w:rsidRPr="0017473E">
        <w:rPr>
          <w:sz w:val="28"/>
          <w:szCs w:val="28"/>
        </w:rPr>
        <w:lastRenderedPageBreak/>
        <w:t>год постоянством погоды. Устойчивый снежный покров образуется— с 29 ноября по 8 декабря. Весна начинается в последней декаде марта. Лето длится 4,5 месяца и делится на три периода: «предлетье», «разгар» и «спад» лета. Осень начинается в середине сентября и продолжается до начала ноября. Зима начинается в первую декаду ноября.</w:t>
      </w:r>
    </w:p>
    <w:p w:rsidR="0032249B" w:rsidRPr="0017473E" w:rsidRDefault="0032249B" w:rsidP="0017473E">
      <w:pPr>
        <w:ind w:firstLine="851"/>
        <w:contextualSpacing/>
        <w:jc w:val="both"/>
        <w:rPr>
          <w:sz w:val="28"/>
          <w:szCs w:val="28"/>
        </w:rPr>
      </w:pPr>
    </w:p>
    <w:p w:rsidR="0032249B" w:rsidRPr="0017473E" w:rsidRDefault="0032249B" w:rsidP="0017473E">
      <w:pPr>
        <w:numPr>
          <w:ilvl w:val="0"/>
          <w:numId w:val="1"/>
        </w:numPr>
        <w:ind w:left="0" w:firstLine="851"/>
        <w:contextualSpacing/>
        <w:jc w:val="both"/>
        <w:rPr>
          <w:sz w:val="28"/>
          <w:szCs w:val="28"/>
        </w:rPr>
      </w:pPr>
      <w:r w:rsidRPr="0017473E">
        <w:rPr>
          <w:sz w:val="28"/>
          <w:szCs w:val="28"/>
        </w:rPr>
        <w:t xml:space="preserve">Среднегодовая </w:t>
      </w:r>
      <w:hyperlink r:id="rId17" w:tooltip="Температура" w:history="1">
        <w:r w:rsidRPr="0017473E">
          <w:rPr>
            <w:sz w:val="28"/>
            <w:szCs w:val="28"/>
          </w:rPr>
          <w:t>температура</w:t>
        </w:r>
      </w:hyperlink>
      <w:r w:rsidRPr="0017473E">
        <w:rPr>
          <w:sz w:val="28"/>
          <w:szCs w:val="28"/>
        </w:rPr>
        <w:t> — +6,7 C°</w:t>
      </w:r>
    </w:p>
    <w:p w:rsidR="0032249B" w:rsidRPr="0017473E" w:rsidRDefault="0032249B" w:rsidP="0017473E">
      <w:pPr>
        <w:numPr>
          <w:ilvl w:val="0"/>
          <w:numId w:val="1"/>
        </w:numPr>
        <w:ind w:left="0" w:firstLine="851"/>
        <w:contextualSpacing/>
        <w:jc w:val="both"/>
        <w:rPr>
          <w:sz w:val="28"/>
          <w:szCs w:val="28"/>
        </w:rPr>
      </w:pPr>
      <w:r w:rsidRPr="0017473E">
        <w:rPr>
          <w:sz w:val="28"/>
          <w:szCs w:val="28"/>
        </w:rPr>
        <w:t xml:space="preserve">Среднегодовая </w:t>
      </w:r>
      <w:hyperlink r:id="rId18" w:tooltip="Шкала Бофорта" w:history="1">
        <w:r w:rsidRPr="0017473E">
          <w:rPr>
            <w:sz w:val="28"/>
            <w:szCs w:val="28"/>
          </w:rPr>
          <w:t>скорость ветра</w:t>
        </w:r>
      </w:hyperlink>
      <w:r w:rsidRPr="0017473E">
        <w:rPr>
          <w:sz w:val="28"/>
          <w:szCs w:val="28"/>
        </w:rPr>
        <w:t> — 3,3 м/с</w:t>
      </w:r>
    </w:p>
    <w:p w:rsidR="0032249B" w:rsidRPr="0017473E" w:rsidRDefault="0032249B" w:rsidP="0017473E">
      <w:pPr>
        <w:numPr>
          <w:ilvl w:val="0"/>
          <w:numId w:val="1"/>
        </w:numPr>
        <w:ind w:left="0" w:firstLine="851"/>
        <w:contextualSpacing/>
        <w:jc w:val="both"/>
        <w:rPr>
          <w:sz w:val="28"/>
          <w:szCs w:val="28"/>
        </w:rPr>
      </w:pPr>
      <w:r w:rsidRPr="0017473E">
        <w:rPr>
          <w:sz w:val="28"/>
          <w:szCs w:val="28"/>
        </w:rPr>
        <w:t xml:space="preserve">Среднегодовая </w:t>
      </w:r>
      <w:hyperlink r:id="rId19" w:tooltip="Влажность воздуха" w:history="1">
        <w:r w:rsidRPr="0017473E">
          <w:rPr>
            <w:sz w:val="28"/>
            <w:szCs w:val="28"/>
          </w:rPr>
          <w:t>влажность воздуха</w:t>
        </w:r>
      </w:hyperlink>
      <w:r w:rsidRPr="0017473E">
        <w:rPr>
          <w:sz w:val="28"/>
          <w:szCs w:val="28"/>
        </w:rPr>
        <w:t> — 69 %</w:t>
      </w:r>
    </w:p>
    <w:p w:rsidR="00997516" w:rsidRPr="0017473E" w:rsidRDefault="00997516" w:rsidP="0017473E">
      <w:pPr>
        <w:ind w:firstLine="851"/>
        <w:contextualSpacing/>
        <w:jc w:val="both"/>
        <w:rPr>
          <w:sz w:val="28"/>
          <w:szCs w:val="28"/>
        </w:rPr>
      </w:pPr>
    </w:p>
    <w:p w:rsidR="0032249B" w:rsidRPr="0017473E" w:rsidRDefault="0032249B" w:rsidP="0017473E">
      <w:pPr>
        <w:pStyle w:val="a5"/>
        <w:spacing w:line="240" w:lineRule="auto"/>
        <w:contextualSpacing/>
        <w:jc w:val="both"/>
        <w:rPr>
          <w:bCs/>
          <w:szCs w:val="28"/>
        </w:rPr>
      </w:pPr>
      <w:r w:rsidRPr="0017473E">
        <w:rPr>
          <w:bCs/>
          <w:szCs w:val="28"/>
        </w:rPr>
        <w:t xml:space="preserve">Среднегодовое количество осадков в городе составляет </w:t>
      </w:r>
      <w:smartTag w:uri="urn:schemas-microsoft-com:office:smarttags" w:element="metricconverter">
        <w:smartTagPr>
          <w:attr w:name="ProductID" w:val="447 мм"/>
        </w:smartTagPr>
        <w:r w:rsidRPr="0017473E">
          <w:rPr>
            <w:bCs/>
            <w:szCs w:val="28"/>
          </w:rPr>
          <w:t>447 мм</w:t>
        </w:r>
      </w:smartTag>
      <w:r w:rsidRPr="0017473E">
        <w:rPr>
          <w:bCs/>
          <w:szCs w:val="28"/>
        </w:rPr>
        <w:t xml:space="preserve">, из которых </w:t>
      </w:r>
      <w:smartTag w:uri="urn:schemas-microsoft-com:office:smarttags" w:element="metricconverter">
        <w:smartTagPr>
          <w:attr w:name="ProductID" w:val="242 мм"/>
        </w:smartTagPr>
        <w:r w:rsidRPr="0017473E">
          <w:rPr>
            <w:bCs/>
            <w:szCs w:val="28"/>
          </w:rPr>
          <w:t>242 мм</w:t>
        </w:r>
      </w:smartTag>
      <w:r w:rsidRPr="0017473E">
        <w:rPr>
          <w:bCs/>
          <w:szCs w:val="28"/>
        </w:rPr>
        <w:t xml:space="preserve"> выпадает в вегетационный период часто в виде ливней. Снега выпадет много (количество осадков за зимние месяцы 104-</w:t>
      </w:r>
      <w:smartTag w:uri="urn:schemas-microsoft-com:office:smarttags" w:element="metricconverter">
        <w:smartTagPr>
          <w:attr w:name="ProductID" w:val="150 мм"/>
        </w:smartTagPr>
        <w:r w:rsidRPr="0017473E">
          <w:rPr>
            <w:bCs/>
            <w:szCs w:val="28"/>
          </w:rPr>
          <w:t>150 мм</w:t>
        </w:r>
      </w:smartTag>
      <w:r w:rsidRPr="0017473E">
        <w:rPr>
          <w:bCs/>
          <w:szCs w:val="28"/>
        </w:rPr>
        <w:t xml:space="preserve">), а снежный покров лежит 143 дня и имеет среднюю высоту </w:t>
      </w:r>
      <w:smartTag w:uri="urn:schemas-microsoft-com:office:smarttags" w:element="metricconverter">
        <w:smartTagPr>
          <w:attr w:name="ProductID" w:val="23 см"/>
        </w:smartTagPr>
        <w:r w:rsidRPr="0017473E">
          <w:rPr>
            <w:bCs/>
            <w:szCs w:val="28"/>
          </w:rPr>
          <w:t>23 см</w:t>
        </w:r>
      </w:smartTag>
      <w:r w:rsidRPr="0017473E">
        <w:rPr>
          <w:bCs/>
          <w:szCs w:val="28"/>
        </w:rPr>
        <w:t>.</w:t>
      </w:r>
    </w:p>
    <w:p w:rsidR="0032249B" w:rsidRPr="0017473E" w:rsidRDefault="0032249B" w:rsidP="0017473E">
      <w:pPr>
        <w:pStyle w:val="a5"/>
        <w:spacing w:line="240" w:lineRule="auto"/>
        <w:contextualSpacing/>
        <w:jc w:val="both"/>
        <w:rPr>
          <w:bCs/>
          <w:szCs w:val="28"/>
        </w:rPr>
      </w:pPr>
      <w:r w:rsidRPr="0017473E">
        <w:rPr>
          <w:bCs/>
          <w:szCs w:val="28"/>
        </w:rPr>
        <w:t>Средняя относительная влажность воздуха за вегетационный период колеблется от 44% в июне до 73 % в октябре. Гидрометрический коэффициент (по Г.Т.Селянинову) – 0,98. По агроклиматическому районированию города изучения географических культур находится на территории незначительно засушливого агроклиматического района в зоне недостаточного увлажнения.</w:t>
      </w:r>
    </w:p>
    <w:p w:rsidR="0032249B" w:rsidRPr="0017473E" w:rsidRDefault="0032249B" w:rsidP="0017473E">
      <w:pPr>
        <w:pStyle w:val="a5"/>
        <w:spacing w:line="240" w:lineRule="auto"/>
        <w:contextualSpacing/>
        <w:jc w:val="both"/>
        <w:rPr>
          <w:bCs/>
          <w:szCs w:val="28"/>
        </w:rPr>
      </w:pPr>
      <w:r w:rsidRPr="0017473E">
        <w:rPr>
          <w:bCs/>
          <w:szCs w:val="28"/>
        </w:rPr>
        <w:t>Преобладающие ветры в районе имеют западное направление, со средней скоростью 4,2 м/сек. В холодные месяцы, особенно зимой, бывают метели (до 29 дней в году). Направление метелистых ветров в основном южное, юго-восточное и юго-западное. Летом в период засухи большой вред приносят суховейные ветры, имеющие в основном юго-восточное направление. Среднее число дней с суховеями за апрель-сентябрь 16,3, максимальное 42.</w:t>
      </w:r>
    </w:p>
    <w:p w:rsidR="0032249B" w:rsidRPr="0017473E" w:rsidRDefault="0032249B" w:rsidP="0017473E">
      <w:pPr>
        <w:pStyle w:val="a5"/>
        <w:spacing w:line="240" w:lineRule="auto"/>
        <w:contextualSpacing/>
        <w:jc w:val="both"/>
        <w:rPr>
          <w:bCs/>
          <w:szCs w:val="28"/>
        </w:rPr>
      </w:pPr>
      <w:r w:rsidRPr="0017473E">
        <w:rPr>
          <w:bCs/>
          <w:szCs w:val="28"/>
        </w:rPr>
        <w:t>В целом, климат данного города благоприятен для успешного произрастания следующих древесных и кустарниковых пород: катальпы, вяза, спиреи, можжевельника и др.</w:t>
      </w:r>
    </w:p>
    <w:p w:rsidR="0032249B" w:rsidRPr="0017473E" w:rsidRDefault="0032249B" w:rsidP="0017473E">
      <w:pPr>
        <w:ind w:firstLine="851"/>
        <w:contextualSpacing/>
        <w:jc w:val="both"/>
        <w:rPr>
          <w:bCs/>
          <w:sz w:val="28"/>
          <w:szCs w:val="28"/>
        </w:rPr>
      </w:pPr>
      <w:r w:rsidRPr="0017473E">
        <w:rPr>
          <w:bCs/>
          <w:sz w:val="28"/>
          <w:szCs w:val="28"/>
        </w:rPr>
        <w:t>В городе наиболее распространены серые лесные почвы, оподзоленные и обыкновенные черноземы, черноземы с неразвитым почвенным профилем, солонцы и аллювиальные почвы различного механического состава.</w:t>
      </w:r>
    </w:p>
    <w:p w:rsidR="0032249B" w:rsidRDefault="0032249B" w:rsidP="0017473E">
      <w:pPr>
        <w:pStyle w:val="a7"/>
        <w:ind w:left="0" w:firstLine="851"/>
        <w:jc w:val="both"/>
        <w:rPr>
          <w:sz w:val="28"/>
          <w:szCs w:val="28"/>
        </w:rPr>
      </w:pPr>
      <w:r w:rsidRPr="0017473E">
        <w:rPr>
          <w:sz w:val="28"/>
          <w:szCs w:val="28"/>
        </w:rPr>
        <w:t xml:space="preserve">Территория для  проектирования, находится в </w:t>
      </w:r>
      <w:r w:rsidR="004500E3" w:rsidRPr="0017473E">
        <w:rPr>
          <w:sz w:val="28"/>
          <w:szCs w:val="28"/>
        </w:rPr>
        <w:t>южной</w:t>
      </w:r>
      <w:r w:rsidRPr="0017473E">
        <w:rPr>
          <w:sz w:val="28"/>
          <w:szCs w:val="28"/>
        </w:rPr>
        <w:t xml:space="preserve"> части города Красноармейска (рис1.1).</w:t>
      </w: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r>
        <w:rPr>
          <w:noProof/>
          <w:sz w:val="28"/>
          <w:szCs w:val="28"/>
        </w:rPr>
        <w:lastRenderedPageBreak/>
        <w:drawing>
          <wp:anchor distT="0" distB="0" distL="114300" distR="114300" simplePos="0" relativeHeight="251724800" behindDoc="0" locked="0" layoutInCell="1" allowOverlap="1">
            <wp:simplePos x="0" y="0"/>
            <wp:positionH relativeFrom="column">
              <wp:posOffset>1291590</wp:posOffset>
            </wp:positionH>
            <wp:positionV relativeFrom="paragraph">
              <wp:posOffset>-167640</wp:posOffset>
            </wp:positionV>
            <wp:extent cx="3554730" cy="2867025"/>
            <wp:effectExtent l="19050" t="0" r="7620" b="0"/>
            <wp:wrapThrough wrapText="bothSides">
              <wp:wrapPolygon edited="0">
                <wp:start x="-116" y="0"/>
                <wp:lineTo x="-116" y="21528"/>
                <wp:lineTo x="21646" y="21528"/>
                <wp:lineTo x="21646" y="0"/>
                <wp:lineTo x="-116" y="0"/>
              </wp:wrapPolygon>
            </wp:wrapThrough>
            <wp:docPr id="3" name="Рисунок 1" descr="D:\1 ми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мик.png"/>
                    <pic:cNvPicPr>
                      <a:picLocks noChangeAspect="1" noChangeArrowheads="1"/>
                    </pic:cNvPicPr>
                  </pic:nvPicPr>
                  <pic:blipFill>
                    <a:blip r:embed="rId20" cstate="print"/>
                    <a:srcRect/>
                    <a:stretch>
                      <a:fillRect/>
                    </a:stretch>
                  </pic:blipFill>
                  <pic:spPr bwMode="auto">
                    <a:xfrm>
                      <a:off x="0" y="0"/>
                      <a:ext cx="3554730" cy="2867025"/>
                    </a:xfrm>
                    <a:prstGeom prst="rect">
                      <a:avLst/>
                    </a:prstGeom>
                    <a:noFill/>
                    <a:ln w="9525">
                      <a:noFill/>
                      <a:miter lim="800000"/>
                      <a:headEnd/>
                      <a:tailEnd/>
                    </a:ln>
                  </pic:spPr>
                </pic:pic>
              </a:graphicData>
            </a:graphic>
          </wp:anchor>
        </w:drawing>
      </w: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E45596" w:rsidRDefault="00E45596" w:rsidP="0017473E">
      <w:pPr>
        <w:pStyle w:val="a7"/>
        <w:ind w:left="0" w:firstLine="851"/>
        <w:jc w:val="both"/>
        <w:rPr>
          <w:sz w:val="28"/>
          <w:szCs w:val="28"/>
        </w:rPr>
      </w:pPr>
    </w:p>
    <w:p w:rsidR="0032249B" w:rsidRPr="00E45596" w:rsidRDefault="0032249B" w:rsidP="00E45596">
      <w:pPr>
        <w:jc w:val="both"/>
        <w:rPr>
          <w:sz w:val="28"/>
          <w:szCs w:val="28"/>
        </w:rPr>
      </w:pPr>
    </w:p>
    <w:p w:rsidR="0032249B" w:rsidRPr="0017473E" w:rsidRDefault="0032249B" w:rsidP="0017473E">
      <w:pPr>
        <w:pStyle w:val="a7"/>
        <w:ind w:left="0" w:firstLine="851"/>
        <w:jc w:val="both"/>
        <w:rPr>
          <w:sz w:val="28"/>
          <w:szCs w:val="28"/>
        </w:rPr>
      </w:pPr>
    </w:p>
    <w:p w:rsidR="0032249B" w:rsidRPr="0017473E" w:rsidRDefault="0032249B" w:rsidP="00E45596">
      <w:pPr>
        <w:ind w:firstLine="851"/>
        <w:contextualSpacing/>
        <w:jc w:val="center"/>
        <w:rPr>
          <w:sz w:val="28"/>
          <w:szCs w:val="28"/>
        </w:rPr>
      </w:pPr>
      <w:r w:rsidRPr="0017473E">
        <w:rPr>
          <w:sz w:val="28"/>
          <w:szCs w:val="28"/>
        </w:rPr>
        <w:t>Рисунок 1.1 – Ситуационный план города с обозначением местоположения объекта проектирования.</w:t>
      </w:r>
    </w:p>
    <w:p w:rsidR="0032249B" w:rsidRPr="0017473E" w:rsidRDefault="0032249B" w:rsidP="0017473E">
      <w:pPr>
        <w:ind w:firstLine="851"/>
        <w:contextualSpacing/>
        <w:jc w:val="both"/>
        <w:rPr>
          <w:sz w:val="28"/>
          <w:szCs w:val="28"/>
        </w:rPr>
      </w:pPr>
      <w:r w:rsidRPr="0017473E">
        <w:rPr>
          <w:sz w:val="28"/>
          <w:szCs w:val="28"/>
        </w:rPr>
        <w:t>Площадь объекта</w:t>
      </w:r>
      <w:r w:rsidR="00174EBF" w:rsidRPr="0017473E">
        <w:rPr>
          <w:sz w:val="28"/>
          <w:szCs w:val="28"/>
        </w:rPr>
        <w:t xml:space="preserve"> для благоустройства</w:t>
      </w:r>
      <w:r w:rsidR="00CA7D6A" w:rsidRPr="0017473E">
        <w:rPr>
          <w:sz w:val="28"/>
          <w:szCs w:val="28"/>
        </w:rPr>
        <w:t xml:space="preserve"> составляет около </w:t>
      </w:r>
      <w:r w:rsidR="0086618B">
        <w:rPr>
          <w:sz w:val="28"/>
          <w:szCs w:val="28"/>
        </w:rPr>
        <w:t>3 355</w:t>
      </w:r>
      <w:r w:rsidRPr="0017473E">
        <w:rPr>
          <w:sz w:val="28"/>
          <w:szCs w:val="28"/>
        </w:rPr>
        <w:t xml:space="preserve"> м</w:t>
      </w:r>
      <w:r w:rsidRPr="0017473E">
        <w:rPr>
          <w:sz w:val="28"/>
          <w:szCs w:val="28"/>
          <w:vertAlign w:val="superscript"/>
        </w:rPr>
        <w:t>2</w:t>
      </w:r>
      <w:r w:rsidRPr="0017473E">
        <w:rPr>
          <w:sz w:val="28"/>
          <w:szCs w:val="28"/>
        </w:rPr>
        <w:t>. Рельеф участка  ровный</w:t>
      </w:r>
      <w:r w:rsidR="0086618B">
        <w:rPr>
          <w:sz w:val="28"/>
          <w:szCs w:val="28"/>
        </w:rPr>
        <w:t>, спланированный</w:t>
      </w:r>
      <w:r w:rsidRPr="0017473E">
        <w:rPr>
          <w:sz w:val="28"/>
          <w:szCs w:val="28"/>
        </w:rPr>
        <w:t xml:space="preserve">. </w:t>
      </w:r>
    </w:p>
    <w:p w:rsidR="0032249B" w:rsidRPr="00B04217" w:rsidRDefault="0032249B" w:rsidP="00B04217">
      <w:pPr>
        <w:pStyle w:val="a7"/>
        <w:ind w:left="0" w:firstLine="851"/>
        <w:jc w:val="both"/>
        <w:rPr>
          <w:sz w:val="28"/>
          <w:szCs w:val="28"/>
        </w:rPr>
      </w:pPr>
      <w:r w:rsidRPr="0017473E">
        <w:rPr>
          <w:sz w:val="28"/>
          <w:szCs w:val="28"/>
        </w:rPr>
        <w:t>Территория объек</w:t>
      </w:r>
      <w:r w:rsidR="00773DCA" w:rsidRPr="0017473E">
        <w:rPr>
          <w:sz w:val="28"/>
          <w:szCs w:val="28"/>
        </w:rPr>
        <w:t xml:space="preserve">та граничит с северной </w:t>
      </w:r>
      <w:r w:rsidR="007D6BC0" w:rsidRPr="0017473E">
        <w:rPr>
          <w:sz w:val="28"/>
          <w:szCs w:val="28"/>
        </w:rPr>
        <w:t>стороны,</w:t>
      </w:r>
      <w:r w:rsidR="00773DCA" w:rsidRPr="0017473E">
        <w:rPr>
          <w:sz w:val="28"/>
          <w:szCs w:val="28"/>
        </w:rPr>
        <w:t xml:space="preserve"> </w:t>
      </w:r>
      <w:r w:rsidR="0086618B">
        <w:rPr>
          <w:sz w:val="28"/>
          <w:szCs w:val="28"/>
        </w:rPr>
        <w:t>проезжая часть</w:t>
      </w:r>
      <w:r w:rsidR="00773DCA" w:rsidRPr="0017473E">
        <w:rPr>
          <w:sz w:val="28"/>
          <w:szCs w:val="28"/>
        </w:rPr>
        <w:t>,  с южной</w:t>
      </w:r>
      <w:r w:rsidR="0086618B">
        <w:rPr>
          <w:sz w:val="28"/>
          <w:szCs w:val="28"/>
        </w:rPr>
        <w:t xml:space="preserve"> и западной</w:t>
      </w:r>
      <w:r w:rsidR="00773DCA" w:rsidRPr="0017473E">
        <w:rPr>
          <w:sz w:val="28"/>
          <w:szCs w:val="28"/>
        </w:rPr>
        <w:t xml:space="preserve"> </w:t>
      </w:r>
      <w:r w:rsidR="0086618B">
        <w:rPr>
          <w:sz w:val="28"/>
          <w:szCs w:val="28"/>
        </w:rPr>
        <w:t>улица Степана Разина</w:t>
      </w:r>
      <w:r w:rsidRPr="0017473E">
        <w:rPr>
          <w:sz w:val="28"/>
          <w:szCs w:val="28"/>
        </w:rPr>
        <w:t>, а с восточной</w:t>
      </w:r>
      <w:r w:rsidR="0086618B">
        <w:rPr>
          <w:sz w:val="28"/>
          <w:szCs w:val="28"/>
        </w:rPr>
        <w:t xml:space="preserve"> жилое пяти этажное здание № 7</w:t>
      </w:r>
      <w:r w:rsidRPr="0017473E">
        <w:rPr>
          <w:sz w:val="28"/>
          <w:szCs w:val="28"/>
        </w:rPr>
        <w:t>.</w:t>
      </w:r>
      <w:r w:rsidRPr="00B04217">
        <w:rPr>
          <w:sz w:val="28"/>
          <w:szCs w:val="28"/>
        </w:rPr>
        <w:t xml:space="preserve"> </w:t>
      </w:r>
    </w:p>
    <w:p w:rsidR="00F235C9" w:rsidRDefault="00997516" w:rsidP="0017473E">
      <w:pPr>
        <w:ind w:firstLine="851"/>
        <w:jc w:val="both"/>
        <w:rPr>
          <w:sz w:val="28"/>
          <w:szCs w:val="28"/>
        </w:rPr>
      </w:pPr>
      <w:r w:rsidRPr="0017473E">
        <w:rPr>
          <w:sz w:val="28"/>
          <w:szCs w:val="28"/>
        </w:rPr>
        <w:t xml:space="preserve">Сквер расположен </w:t>
      </w:r>
      <w:r w:rsidR="00B04217">
        <w:rPr>
          <w:sz w:val="28"/>
          <w:szCs w:val="28"/>
        </w:rPr>
        <w:t>на границе</w:t>
      </w:r>
      <w:r w:rsidRPr="0017473E">
        <w:rPr>
          <w:sz w:val="28"/>
          <w:szCs w:val="28"/>
        </w:rPr>
        <w:t xml:space="preserve"> 5-го </w:t>
      </w:r>
      <w:r w:rsidR="00B04217">
        <w:rPr>
          <w:sz w:val="28"/>
          <w:szCs w:val="28"/>
        </w:rPr>
        <w:t>и 1-го Микрорайона</w:t>
      </w:r>
      <w:r w:rsidRPr="0017473E">
        <w:rPr>
          <w:sz w:val="28"/>
          <w:szCs w:val="28"/>
        </w:rPr>
        <w:t>,</w:t>
      </w:r>
      <w:r w:rsidR="00B04217">
        <w:rPr>
          <w:sz w:val="28"/>
          <w:szCs w:val="28"/>
        </w:rPr>
        <w:t xml:space="preserve"> но основная масса посещения рассчитывается на долю населения 1-го жилого Микрорайона. Частичная система благоустройства уже имеется, которая представлена в виде дорожно-тропиночной сети </w:t>
      </w:r>
      <w:r w:rsidR="00F235C9">
        <w:rPr>
          <w:sz w:val="28"/>
          <w:szCs w:val="28"/>
        </w:rPr>
        <w:t>с</w:t>
      </w:r>
      <w:r w:rsidR="00B04217">
        <w:rPr>
          <w:sz w:val="28"/>
          <w:szCs w:val="28"/>
        </w:rPr>
        <w:t xml:space="preserve"> </w:t>
      </w:r>
      <w:r w:rsidR="00F235C9">
        <w:rPr>
          <w:sz w:val="28"/>
          <w:szCs w:val="28"/>
        </w:rPr>
        <w:t>размещением</w:t>
      </w:r>
      <w:r w:rsidR="00B04217">
        <w:rPr>
          <w:sz w:val="28"/>
          <w:szCs w:val="28"/>
        </w:rPr>
        <w:t xml:space="preserve"> современного детского оборудования. </w:t>
      </w:r>
      <w:r w:rsidR="00F235C9">
        <w:rPr>
          <w:sz w:val="28"/>
          <w:szCs w:val="28"/>
        </w:rPr>
        <w:t xml:space="preserve">Ширина дорожек 1-1,10 м, что в свою очередь вызывает затруднения движения граждан, в особенности людей с маленькими детьми на коляске.    </w:t>
      </w:r>
    </w:p>
    <w:p w:rsidR="002D795B" w:rsidRPr="0017473E" w:rsidRDefault="004E14D5" w:rsidP="0017473E">
      <w:pPr>
        <w:ind w:firstLine="851"/>
        <w:jc w:val="both"/>
        <w:rPr>
          <w:sz w:val="28"/>
          <w:szCs w:val="28"/>
        </w:rPr>
      </w:pPr>
      <w:r w:rsidRPr="0017473E">
        <w:rPr>
          <w:sz w:val="28"/>
          <w:szCs w:val="28"/>
        </w:rPr>
        <w:t>Суще</w:t>
      </w:r>
      <w:r w:rsidR="002D795B" w:rsidRPr="0017473E">
        <w:rPr>
          <w:sz w:val="28"/>
          <w:szCs w:val="28"/>
        </w:rPr>
        <w:t>ствующее озеленение</w:t>
      </w:r>
      <w:r w:rsidRPr="0017473E">
        <w:rPr>
          <w:sz w:val="28"/>
          <w:szCs w:val="28"/>
        </w:rPr>
        <w:t xml:space="preserve"> </w:t>
      </w:r>
      <w:r w:rsidR="00F235C9">
        <w:rPr>
          <w:sz w:val="28"/>
          <w:szCs w:val="28"/>
        </w:rPr>
        <w:t xml:space="preserve">незначительное и </w:t>
      </w:r>
      <w:r w:rsidRPr="0017473E">
        <w:rPr>
          <w:sz w:val="28"/>
          <w:szCs w:val="28"/>
        </w:rPr>
        <w:t xml:space="preserve">переставлено такими видами как: </w:t>
      </w:r>
      <w:r w:rsidR="002D795B" w:rsidRPr="0017473E">
        <w:rPr>
          <w:sz w:val="28"/>
          <w:szCs w:val="28"/>
        </w:rPr>
        <w:t>тополь обыкновенный, рябина,</w:t>
      </w:r>
      <w:r w:rsidR="00F235C9">
        <w:rPr>
          <w:sz w:val="28"/>
          <w:szCs w:val="28"/>
        </w:rPr>
        <w:t xml:space="preserve"> береза</w:t>
      </w:r>
      <w:r w:rsidR="002D795B" w:rsidRPr="0017473E">
        <w:rPr>
          <w:sz w:val="28"/>
          <w:szCs w:val="28"/>
        </w:rPr>
        <w:t>.</w:t>
      </w:r>
      <w:r w:rsidR="00A92491">
        <w:rPr>
          <w:sz w:val="28"/>
          <w:szCs w:val="28"/>
        </w:rPr>
        <w:t xml:space="preserve"> Объект нуждается в расширении посадочного материала и в увеличение зеленных массивов.    </w:t>
      </w:r>
      <w:r w:rsidR="002D795B" w:rsidRPr="0017473E">
        <w:rPr>
          <w:sz w:val="28"/>
          <w:szCs w:val="28"/>
        </w:rPr>
        <w:t xml:space="preserve"> </w:t>
      </w:r>
    </w:p>
    <w:p w:rsidR="00CC36F7" w:rsidRPr="0017473E" w:rsidRDefault="004E14D5" w:rsidP="0017473E">
      <w:pPr>
        <w:ind w:firstLine="851"/>
        <w:jc w:val="both"/>
        <w:rPr>
          <w:b/>
          <w:sz w:val="28"/>
          <w:szCs w:val="28"/>
        </w:rPr>
      </w:pPr>
      <w:r w:rsidRPr="0017473E">
        <w:rPr>
          <w:sz w:val="28"/>
          <w:szCs w:val="28"/>
        </w:rPr>
        <w:t xml:space="preserve">     </w:t>
      </w:r>
      <w:r w:rsidR="00997516" w:rsidRPr="0017473E">
        <w:rPr>
          <w:sz w:val="28"/>
          <w:szCs w:val="28"/>
        </w:rPr>
        <w:t xml:space="preserve">      </w:t>
      </w:r>
    </w:p>
    <w:p w:rsidR="00211B60" w:rsidRPr="0017473E" w:rsidRDefault="00211B60" w:rsidP="0017473E">
      <w:pPr>
        <w:ind w:firstLine="851"/>
        <w:jc w:val="both"/>
        <w:rPr>
          <w:sz w:val="28"/>
          <w:szCs w:val="28"/>
        </w:rPr>
      </w:pPr>
      <w:r w:rsidRPr="0017473E">
        <w:rPr>
          <w:b/>
          <w:sz w:val="28"/>
          <w:szCs w:val="28"/>
        </w:rPr>
        <w:t>Специальная часть.</w:t>
      </w:r>
    </w:p>
    <w:p w:rsidR="002D795B" w:rsidRPr="0017473E" w:rsidRDefault="00211B60" w:rsidP="009A4C74">
      <w:pPr>
        <w:ind w:firstLine="851"/>
        <w:jc w:val="both"/>
        <w:rPr>
          <w:sz w:val="28"/>
          <w:szCs w:val="28"/>
        </w:rPr>
      </w:pPr>
      <w:r w:rsidRPr="0017473E">
        <w:rPr>
          <w:b/>
          <w:sz w:val="28"/>
          <w:szCs w:val="28"/>
        </w:rPr>
        <w:t>2</w:t>
      </w:r>
      <w:r w:rsidR="00E65944" w:rsidRPr="0017473E">
        <w:rPr>
          <w:b/>
          <w:sz w:val="28"/>
          <w:szCs w:val="28"/>
        </w:rPr>
        <w:t xml:space="preserve"> </w:t>
      </w:r>
      <w:r w:rsidRPr="0017473E">
        <w:rPr>
          <w:b/>
          <w:sz w:val="28"/>
          <w:szCs w:val="28"/>
        </w:rPr>
        <w:t xml:space="preserve">Историческая справка </w:t>
      </w:r>
      <w:r w:rsidR="00751873" w:rsidRPr="0017473E">
        <w:rPr>
          <w:b/>
          <w:sz w:val="28"/>
          <w:szCs w:val="28"/>
        </w:rPr>
        <w:t xml:space="preserve">по объекту. </w:t>
      </w:r>
    </w:p>
    <w:p w:rsidR="00717D92" w:rsidRDefault="00B921DD" w:rsidP="0017473E">
      <w:pPr>
        <w:ind w:firstLine="851"/>
        <w:jc w:val="both"/>
        <w:rPr>
          <w:sz w:val="28"/>
          <w:szCs w:val="28"/>
          <w:shd w:val="clear" w:color="auto" w:fill="FFFFFF"/>
        </w:rPr>
      </w:pPr>
      <w:r>
        <w:rPr>
          <w:sz w:val="28"/>
          <w:szCs w:val="28"/>
          <w:shd w:val="clear" w:color="auto" w:fill="FFFFFF"/>
        </w:rPr>
        <w:t xml:space="preserve">Сквер имени </w:t>
      </w:r>
      <w:r w:rsidRPr="00B921DD">
        <w:rPr>
          <w:sz w:val="28"/>
          <w:szCs w:val="28"/>
        </w:rPr>
        <w:t>Григорьева Ф.А</w:t>
      </w:r>
      <w:r>
        <w:rPr>
          <w:sz w:val="28"/>
          <w:szCs w:val="28"/>
          <w:shd w:val="clear" w:color="auto" w:fill="FFFFFF"/>
        </w:rPr>
        <w:t xml:space="preserve"> был основан сравнительно недавно</w:t>
      </w:r>
      <w:r w:rsidR="00717D92">
        <w:rPr>
          <w:sz w:val="28"/>
          <w:szCs w:val="28"/>
          <w:shd w:val="clear" w:color="auto" w:fill="FFFFFF"/>
        </w:rPr>
        <w:t>,</w:t>
      </w:r>
      <w:r>
        <w:rPr>
          <w:sz w:val="28"/>
          <w:szCs w:val="28"/>
          <w:shd w:val="clear" w:color="auto" w:fill="FFFFFF"/>
        </w:rPr>
        <w:t xml:space="preserve"> в 2016 году были проложены дорожки и </w:t>
      </w:r>
      <w:r w:rsidR="00717D92">
        <w:rPr>
          <w:sz w:val="28"/>
          <w:szCs w:val="28"/>
          <w:shd w:val="clear" w:color="auto" w:fill="FFFFFF"/>
        </w:rPr>
        <w:t>установлено</w:t>
      </w:r>
      <w:r>
        <w:rPr>
          <w:sz w:val="28"/>
          <w:szCs w:val="28"/>
          <w:shd w:val="clear" w:color="auto" w:fill="FFFFFF"/>
        </w:rPr>
        <w:t xml:space="preserve"> детское развивающее оборудование</w:t>
      </w:r>
      <w:r w:rsidR="00717D92">
        <w:rPr>
          <w:sz w:val="28"/>
          <w:szCs w:val="28"/>
          <w:shd w:val="clear" w:color="auto" w:fill="FFFFFF"/>
        </w:rPr>
        <w:t>,</w:t>
      </w:r>
      <w:r>
        <w:rPr>
          <w:sz w:val="28"/>
          <w:szCs w:val="28"/>
          <w:shd w:val="clear" w:color="auto" w:fill="FFFFFF"/>
        </w:rPr>
        <w:t xml:space="preserve">  </w:t>
      </w:r>
      <w:r w:rsidR="00717D92">
        <w:rPr>
          <w:sz w:val="28"/>
          <w:szCs w:val="28"/>
          <w:shd w:val="clear" w:color="auto" w:fill="FFFFFF"/>
        </w:rPr>
        <w:t>торжественное открытие детской площадки состоялась осенью этого же года.</w:t>
      </w:r>
    </w:p>
    <w:p w:rsidR="00CF22F8" w:rsidRDefault="00CF22F8" w:rsidP="0017473E">
      <w:pPr>
        <w:ind w:firstLine="851"/>
        <w:jc w:val="both"/>
        <w:rPr>
          <w:sz w:val="28"/>
          <w:szCs w:val="28"/>
        </w:rPr>
      </w:pPr>
      <w:r>
        <w:rPr>
          <w:sz w:val="28"/>
          <w:szCs w:val="28"/>
          <w:shd w:val="clear" w:color="auto" w:fill="FFFFFF"/>
        </w:rPr>
        <w:t xml:space="preserve">На территории сквера в дальнейшем планируется установить бюст посвященный  </w:t>
      </w:r>
      <w:r>
        <w:rPr>
          <w:sz w:val="28"/>
          <w:szCs w:val="28"/>
        </w:rPr>
        <w:t>Григорьеву</w:t>
      </w:r>
      <w:r w:rsidRPr="00B921DD">
        <w:rPr>
          <w:sz w:val="28"/>
          <w:szCs w:val="28"/>
        </w:rPr>
        <w:t xml:space="preserve"> Ф.А</w:t>
      </w:r>
      <w:r>
        <w:rPr>
          <w:sz w:val="28"/>
          <w:szCs w:val="28"/>
        </w:rPr>
        <w:t>.</w:t>
      </w:r>
    </w:p>
    <w:p w:rsidR="00CF22F8" w:rsidRPr="00CF22F8" w:rsidRDefault="00CF22F8" w:rsidP="00CF22F8">
      <w:pPr>
        <w:ind w:firstLine="851"/>
        <w:jc w:val="both"/>
        <w:rPr>
          <w:sz w:val="28"/>
          <w:szCs w:val="28"/>
        </w:rPr>
      </w:pPr>
      <w:r>
        <w:rPr>
          <w:sz w:val="28"/>
          <w:szCs w:val="28"/>
        </w:rPr>
        <w:t xml:space="preserve">Григорьев </w:t>
      </w:r>
      <w:r w:rsidRPr="00CF22F8">
        <w:rPr>
          <w:sz w:val="28"/>
          <w:szCs w:val="28"/>
        </w:rPr>
        <w:t xml:space="preserve">Фёдор Андреевич родился 2 января 1939 в селе Бобровка Красноармейского района Саратовской области. В 1962 г. окончил Саратовский юридический институт, в 1971 г. защитил кандидатскую диссертацию на тему: "Акты применения норм права" (научный руководитель профессор В.В. Борисов). С 1965 по 1974 гг. – в Саратовском </w:t>
      </w:r>
      <w:r w:rsidRPr="00CF22F8">
        <w:rPr>
          <w:sz w:val="28"/>
          <w:szCs w:val="28"/>
        </w:rPr>
        <w:lastRenderedPageBreak/>
        <w:t>юридическом институте: заведующий аспирантурой, секретарь парткома, декан вечернего факультета. С 1974 по 1984 гг. работал на руководящих должностях в органах МВД СССР. При его активном участии была создана Саратовская высшая школа МВД СССР, первым начальником которой был именно он – с 1991 года по 1996 годы. В 1995 г. Ф.А. Григорьеву присвоено ученое звание профессора по кафедре государственно-правовых дисциплин.</w:t>
      </w:r>
    </w:p>
    <w:p w:rsidR="00CF22F8" w:rsidRPr="00CF22F8" w:rsidRDefault="00CF22F8" w:rsidP="00CF22F8">
      <w:pPr>
        <w:ind w:firstLine="851"/>
        <w:jc w:val="both"/>
        <w:rPr>
          <w:sz w:val="28"/>
          <w:szCs w:val="28"/>
        </w:rPr>
      </w:pPr>
      <w:r w:rsidRPr="00CF22F8">
        <w:rPr>
          <w:sz w:val="28"/>
          <w:szCs w:val="28"/>
        </w:rPr>
        <w:t>В 1996 году Федора Андреевича единогласно избрали ректором СГАП, а спустя некоторое время переизбрали и на второй срок. Под его чутким руководством академия динамично развивается: открыты Астраханский, Балаковский и Смоленский филиалы, Институт законотворчества субъектов Федерации, Юридический институт предпринимательства и агробизнеса. Благодаря Ф.А. Григорьеву в академии Постановлением Правительства Российской Федерации был образован Институт Прокуратуры, создано 5 новых кафедр, в два раза увеличен прием в аспирантуру, открыта докторантура, образовано издательство, начато строительство нового спортивного корпуса кафедры физического воспитания. На базе академии созданы юридическая клиника, лаборатория инноваций в образовательной деятельности, учебно-методический центр "Правовая поддержка", Саратовский центр по исследованию проблем организационной преступности и коррупции, Центр по изучению римского частного права, Исследовательский центр по правовому обеспечению химического разоружения. При непосредственном участии ректора академии открыты: Поволжский информационный центр Совета Европы, Саратовский филиал Института государства и права Российской академии наук. Налажено сотрудничество студентов и профессорско-преподавательского состава с вузами Венгрии, Германии, Италии, США.</w:t>
      </w:r>
    </w:p>
    <w:p w:rsidR="00CF22F8" w:rsidRPr="00CF22F8" w:rsidRDefault="00CF22F8" w:rsidP="00CF22F8">
      <w:pPr>
        <w:ind w:firstLine="851"/>
        <w:jc w:val="both"/>
        <w:rPr>
          <w:sz w:val="28"/>
          <w:szCs w:val="28"/>
        </w:rPr>
      </w:pPr>
      <w:r w:rsidRPr="00CF22F8">
        <w:rPr>
          <w:sz w:val="28"/>
          <w:szCs w:val="28"/>
        </w:rPr>
        <w:t>Федор Андреевич за свою жизнь сделал многое именно для Саратовской области, его заслуги в правозащитной, педагогической и общественной деятельности были оценены на самом высоком уровне. Ф.А. Григорьев являлся председателем Общественной палаты Саратовской области, возглавлял региональную Комиссию по помилованию, являлся заместителем Председателя Высшей квалификационной коллегии судей Российской Федерации от представителей общественности.</w:t>
      </w:r>
    </w:p>
    <w:p w:rsidR="00CF22F8" w:rsidRPr="00CF22F8" w:rsidRDefault="00CF22F8" w:rsidP="00CF22F8">
      <w:pPr>
        <w:ind w:firstLine="851"/>
        <w:jc w:val="both"/>
        <w:rPr>
          <w:sz w:val="28"/>
          <w:szCs w:val="28"/>
        </w:rPr>
      </w:pPr>
      <w:r w:rsidRPr="00CF22F8">
        <w:rPr>
          <w:sz w:val="28"/>
          <w:szCs w:val="28"/>
        </w:rPr>
        <w:t>Федор Андреевич Григорьев был участником боевых действий в Афганистане. Его подвиг золотыми буквами вписан в летопись ратной славы нашего Отечества. В 1993 году Ф.А. Григорьеву было присвоено звание "Генерал-майор внутренней службы". За добросовестную безупречную службу Федор Андреевич был награжден правительственными наградами и медалями: медаль "За отличную службу по охране общественного порядка", "От благодарного афганского народа", "За безупречную службу" III и II степеней, "За участие в боевых действиях локальных войн", нагрудный знак "За отличную службу в МВД".</w:t>
      </w:r>
    </w:p>
    <w:p w:rsidR="00CF22F8" w:rsidRPr="00CF22F8" w:rsidRDefault="00CF22F8" w:rsidP="00CF22F8">
      <w:pPr>
        <w:ind w:firstLine="851"/>
        <w:jc w:val="both"/>
        <w:rPr>
          <w:sz w:val="28"/>
          <w:szCs w:val="28"/>
        </w:rPr>
      </w:pPr>
      <w:r w:rsidRPr="00CF22F8">
        <w:rPr>
          <w:sz w:val="28"/>
          <w:szCs w:val="28"/>
        </w:rPr>
        <w:t xml:space="preserve">Федор Андреевич ушёл из жизни на 74 году жизни, 26 декабря 2012 года, за несколько дней до своего дня рождения. В дань уважения к нему Ученым советом академии учреждена именная стипендия для студентов, его </w:t>
      </w:r>
      <w:r w:rsidRPr="00CF22F8">
        <w:rPr>
          <w:sz w:val="28"/>
          <w:szCs w:val="28"/>
        </w:rPr>
        <w:lastRenderedPageBreak/>
        <w:t>именем названа лекционная аудитория. Светлая память о нем навсегда останется в сердцах друзей, коллег, учеников и благодарных жителей области.</w:t>
      </w:r>
    </w:p>
    <w:p w:rsidR="00CF22F8" w:rsidRPr="00CF22F8" w:rsidRDefault="00CF22F8" w:rsidP="00CF22F8">
      <w:pPr>
        <w:ind w:firstLine="851"/>
        <w:jc w:val="both"/>
        <w:rPr>
          <w:sz w:val="28"/>
          <w:szCs w:val="28"/>
        </w:rPr>
      </w:pPr>
      <w:r w:rsidRPr="00CF22F8">
        <w:rPr>
          <w:sz w:val="28"/>
          <w:szCs w:val="28"/>
        </w:rPr>
        <w:t>Именем Ф.А. Григорьева названа стипендия, которая выплачивается самым лучшим студентам академии, достойно проявившим себя в учебной, научной, спортивной и общественной сферах деятельности, просторная учебная лекционная аудитория в 1 корпусе СГЮА, а в марте 2014 года силами академии и при поддержке Попечительского совета будет установлен надгробный памятник на могиле Федора Андреевича.</w:t>
      </w:r>
    </w:p>
    <w:p w:rsidR="002D795B" w:rsidRPr="0017473E" w:rsidRDefault="00CF22F8" w:rsidP="00D828C8">
      <w:pPr>
        <w:ind w:firstLine="851"/>
        <w:jc w:val="both"/>
        <w:rPr>
          <w:sz w:val="28"/>
          <w:szCs w:val="28"/>
        </w:rPr>
      </w:pPr>
      <w:r w:rsidRPr="00CF22F8">
        <w:rPr>
          <w:sz w:val="28"/>
          <w:szCs w:val="28"/>
        </w:rPr>
        <w:t>В 1 учебном корпусе в холле на втором этаже Музеем истории СГЮА организована выставка, посвященная Ф.А. Григорьеву. В экспозиции представлены личные вещи, фотографии, наградные знаки, грамоты и многое другое.</w:t>
      </w:r>
      <w:r w:rsidR="00941530" w:rsidRPr="0017473E">
        <w:rPr>
          <w:sz w:val="28"/>
          <w:szCs w:val="28"/>
        </w:rPr>
        <w:t xml:space="preserve"> </w:t>
      </w:r>
      <w:r w:rsidR="00365653" w:rsidRPr="0017473E">
        <w:rPr>
          <w:sz w:val="28"/>
          <w:szCs w:val="28"/>
        </w:rPr>
        <w:t xml:space="preserve">   </w:t>
      </w:r>
    </w:p>
    <w:p w:rsidR="00CC36F7" w:rsidRPr="0017473E" w:rsidRDefault="00CC36F7" w:rsidP="0017473E">
      <w:pPr>
        <w:ind w:firstLine="851"/>
        <w:jc w:val="both"/>
        <w:rPr>
          <w:b/>
          <w:sz w:val="28"/>
          <w:szCs w:val="28"/>
        </w:rPr>
      </w:pPr>
    </w:p>
    <w:p w:rsidR="00E65944" w:rsidRPr="0017473E" w:rsidRDefault="00E65944" w:rsidP="0017473E">
      <w:pPr>
        <w:ind w:firstLine="851"/>
        <w:jc w:val="both"/>
        <w:rPr>
          <w:b/>
          <w:sz w:val="28"/>
          <w:szCs w:val="28"/>
        </w:rPr>
      </w:pPr>
      <w:r w:rsidRPr="0017473E">
        <w:rPr>
          <w:b/>
          <w:sz w:val="28"/>
          <w:szCs w:val="28"/>
        </w:rPr>
        <w:t>3</w:t>
      </w:r>
      <w:r w:rsidR="00A565BC" w:rsidRPr="0017473E">
        <w:rPr>
          <w:b/>
          <w:sz w:val="28"/>
          <w:szCs w:val="28"/>
        </w:rPr>
        <w:t xml:space="preserve"> </w:t>
      </w:r>
      <w:r w:rsidRPr="0017473E">
        <w:rPr>
          <w:b/>
          <w:sz w:val="28"/>
          <w:szCs w:val="28"/>
        </w:rPr>
        <w:t>Архитектурно – планировочное решение территории объекта.</w:t>
      </w:r>
    </w:p>
    <w:p w:rsidR="0030492B" w:rsidRDefault="00E65944" w:rsidP="009A4C74">
      <w:pPr>
        <w:ind w:firstLine="851"/>
        <w:jc w:val="both"/>
        <w:rPr>
          <w:b/>
          <w:sz w:val="28"/>
          <w:szCs w:val="28"/>
        </w:rPr>
      </w:pPr>
      <w:r w:rsidRPr="0017473E">
        <w:rPr>
          <w:b/>
          <w:sz w:val="28"/>
          <w:szCs w:val="28"/>
        </w:rPr>
        <w:t>3.1 Функциональное зонирование территории.</w:t>
      </w:r>
    </w:p>
    <w:p w:rsidR="0030492B" w:rsidRPr="009A4C74" w:rsidRDefault="0030492B" w:rsidP="009A4C74">
      <w:pPr>
        <w:ind w:firstLine="851"/>
        <w:jc w:val="both"/>
        <w:rPr>
          <w:sz w:val="28"/>
          <w:szCs w:val="28"/>
        </w:rPr>
      </w:pPr>
      <w:r w:rsidRPr="009A4C74">
        <w:rPr>
          <w:sz w:val="28"/>
          <w:szCs w:val="28"/>
        </w:rPr>
        <w:t>Функциональное зонирование является одной из важнейших составляющих градостроительного регулирования использования территории. Функциональная зона территории сквера имени Григорьева Ф.А в определённых границах с однородным функциональным назначением и соответствующем ему регламентам использования.</w:t>
      </w:r>
    </w:p>
    <w:p w:rsidR="0030492B" w:rsidRPr="009A4C74" w:rsidRDefault="0030492B" w:rsidP="009A4C74">
      <w:pPr>
        <w:ind w:firstLine="851"/>
        <w:jc w:val="both"/>
        <w:rPr>
          <w:sz w:val="28"/>
          <w:szCs w:val="28"/>
        </w:rPr>
      </w:pPr>
      <w:r w:rsidRPr="009A4C74">
        <w:rPr>
          <w:sz w:val="28"/>
          <w:szCs w:val="28"/>
        </w:rPr>
        <w:t>Функциональное зонирование объекта проектирования заключается в рациональном размещении территории зоны отдыха для тех или иных видов деятельности отдыхающего на жителей 1-го жилого Микрорайона. Проектом предусмотрено деление территории на следующие зоны:</w:t>
      </w:r>
    </w:p>
    <w:p w:rsidR="0030492B" w:rsidRPr="009A4C74" w:rsidRDefault="0030492B" w:rsidP="009A4C74">
      <w:pPr>
        <w:pStyle w:val="a7"/>
        <w:numPr>
          <w:ilvl w:val="0"/>
          <w:numId w:val="8"/>
        </w:numPr>
        <w:ind w:left="1213" w:firstLine="0"/>
        <w:jc w:val="both"/>
        <w:rPr>
          <w:sz w:val="28"/>
          <w:szCs w:val="28"/>
        </w:rPr>
      </w:pPr>
      <w:r w:rsidRPr="009A4C74">
        <w:rPr>
          <w:sz w:val="28"/>
          <w:szCs w:val="28"/>
        </w:rPr>
        <w:t>Зону тихого отдыха - план</w:t>
      </w:r>
      <w:r w:rsidR="002668B2" w:rsidRPr="009A4C74">
        <w:rPr>
          <w:sz w:val="28"/>
          <w:szCs w:val="28"/>
        </w:rPr>
        <w:t>ируется размещение скамеек, урн</w:t>
      </w:r>
      <w:r w:rsidRPr="009A4C74">
        <w:rPr>
          <w:sz w:val="28"/>
          <w:szCs w:val="28"/>
        </w:rPr>
        <w:t>, фонарей;</w:t>
      </w:r>
    </w:p>
    <w:p w:rsidR="0030492B" w:rsidRPr="009A4C74" w:rsidRDefault="0030492B" w:rsidP="009A4C74">
      <w:pPr>
        <w:pStyle w:val="a7"/>
        <w:numPr>
          <w:ilvl w:val="0"/>
          <w:numId w:val="8"/>
        </w:numPr>
        <w:ind w:left="1213" w:firstLine="0"/>
        <w:jc w:val="both"/>
        <w:rPr>
          <w:sz w:val="28"/>
          <w:szCs w:val="28"/>
        </w:rPr>
      </w:pPr>
      <w:r w:rsidRPr="009A4C74">
        <w:rPr>
          <w:sz w:val="28"/>
          <w:szCs w:val="28"/>
        </w:rPr>
        <w:t>Зона активного отдыха для детей младшего возраста - планируется размещение детской площадки (качели, детский развивающий комплекс, песочница);</w:t>
      </w:r>
    </w:p>
    <w:p w:rsidR="0017473E" w:rsidRDefault="0030492B" w:rsidP="009A4C74">
      <w:pPr>
        <w:pStyle w:val="a7"/>
        <w:numPr>
          <w:ilvl w:val="0"/>
          <w:numId w:val="8"/>
        </w:numPr>
        <w:ind w:left="1213" w:firstLine="0"/>
        <w:jc w:val="both"/>
        <w:rPr>
          <w:sz w:val="28"/>
          <w:szCs w:val="28"/>
        </w:rPr>
      </w:pPr>
      <w:r w:rsidRPr="009A4C74">
        <w:rPr>
          <w:sz w:val="28"/>
          <w:szCs w:val="28"/>
        </w:rPr>
        <w:t xml:space="preserve">Организация полноценной прогулочной зоны отдыха </w:t>
      </w:r>
      <w:r w:rsidR="002668B2" w:rsidRPr="009A4C74">
        <w:rPr>
          <w:sz w:val="28"/>
          <w:szCs w:val="28"/>
        </w:rPr>
        <w:t xml:space="preserve">с учетом расширения дорожно-тропиночной сети. </w:t>
      </w:r>
    </w:p>
    <w:p w:rsidR="009A4C74" w:rsidRPr="009A4C74" w:rsidRDefault="009A4C74" w:rsidP="009A4C74">
      <w:pPr>
        <w:pStyle w:val="a7"/>
        <w:ind w:left="1213"/>
        <w:jc w:val="both"/>
        <w:rPr>
          <w:sz w:val="28"/>
          <w:szCs w:val="28"/>
        </w:rPr>
      </w:pPr>
    </w:p>
    <w:p w:rsidR="002727C7" w:rsidRPr="0017473E" w:rsidRDefault="00A0136E" w:rsidP="0017473E">
      <w:pPr>
        <w:pStyle w:val="ac"/>
        <w:shd w:val="clear" w:color="auto" w:fill="FFFFFF"/>
        <w:spacing w:before="0" w:beforeAutospacing="0" w:after="0" w:afterAutospacing="0"/>
        <w:ind w:firstLine="851"/>
        <w:jc w:val="both"/>
        <w:rPr>
          <w:b/>
          <w:sz w:val="28"/>
          <w:szCs w:val="28"/>
        </w:rPr>
      </w:pPr>
      <w:r w:rsidRPr="0017473E">
        <w:rPr>
          <w:b/>
          <w:sz w:val="28"/>
          <w:szCs w:val="28"/>
        </w:rPr>
        <w:t>3.</w:t>
      </w:r>
      <w:r w:rsidR="00CC36F7" w:rsidRPr="0017473E">
        <w:rPr>
          <w:b/>
          <w:sz w:val="28"/>
          <w:szCs w:val="28"/>
        </w:rPr>
        <w:t>2</w:t>
      </w:r>
      <w:r w:rsidRPr="0017473E">
        <w:rPr>
          <w:b/>
          <w:sz w:val="28"/>
          <w:szCs w:val="28"/>
        </w:rPr>
        <w:t xml:space="preserve">  </w:t>
      </w:r>
      <w:r w:rsidR="00A5218F" w:rsidRPr="0017473E">
        <w:rPr>
          <w:b/>
          <w:sz w:val="28"/>
          <w:szCs w:val="28"/>
        </w:rPr>
        <w:t xml:space="preserve">Проектное решение </w:t>
      </w:r>
      <w:r w:rsidRPr="0017473E">
        <w:rPr>
          <w:b/>
          <w:sz w:val="28"/>
          <w:szCs w:val="28"/>
        </w:rPr>
        <w:t xml:space="preserve"> территории объекта</w:t>
      </w:r>
      <w:r w:rsidR="002727C7" w:rsidRPr="0017473E">
        <w:rPr>
          <w:b/>
          <w:sz w:val="28"/>
          <w:szCs w:val="28"/>
        </w:rPr>
        <w:t>.</w:t>
      </w:r>
      <w:r w:rsidR="001D4B0F" w:rsidRPr="0017473E">
        <w:rPr>
          <w:b/>
          <w:sz w:val="28"/>
          <w:szCs w:val="28"/>
        </w:rPr>
        <w:t xml:space="preserve"> </w:t>
      </w:r>
    </w:p>
    <w:p w:rsidR="00A5218F" w:rsidRDefault="002727C7" w:rsidP="001F0741">
      <w:pPr>
        <w:ind w:firstLine="851"/>
        <w:contextualSpacing/>
        <w:jc w:val="both"/>
        <w:rPr>
          <w:sz w:val="28"/>
          <w:szCs w:val="28"/>
          <w:shd w:val="clear" w:color="auto" w:fill="FFFFFF"/>
        </w:rPr>
      </w:pPr>
      <w:r w:rsidRPr="0017473E">
        <w:rPr>
          <w:sz w:val="28"/>
          <w:szCs w:val="28"/>
        </w:rPr>
        <w:t xml:space="preserve">На объекте </w:t>
      </w:r>
      <w:r w:rsidR="002668B2">
        <w:rPr>
          <w:sz w:val="28"/>
          <w:szCs w:val="28"/>
        </w:rPr>
        <w:t xml:space="preserve">преимущественно </w:t>
      </w:r>
      <w:r w:rsidRPr="0017473E">
        <w:rPr>
          <w:sz w:val="28"/>
          <w:szCs w:val="28"/>
        </w:rPr>
        <w:t>используется регулярный стиль планировки</w:t>
      </w:r>
      <w:r w:rsidR="002668B2">
        <w:rPr>
          <w:sz w:val="28"/>
          <w:szCs w:val="28"/>
        </w:rPr>
        <w:t>. Основой которого являются прямолинейные дорожки, линейная посадка древесной растительности в сочетании кустарниковой растительности шахматного принципа посадки</w:t>
      </w:r>
      <w:r w:rsidR="00777C7F" w:rsidRPr="0017473E">
        <w:rPr>
          <w:sz w:val="28"/>
          <w:szCs w:val="28"/>
          <w:shd w:val="clear" w:color="auto" w:fill="FFFFFF"/>
        </w:rPr>
        <w:t xml:space="preserve"> </w:t>
      </w:r>
      <w:r w:rsidR="00777C7F" w:rsidRPr="0017473E">
        <w:rPr>
          <w:sz w:val="28"/>
          <w:szCs w:val="28"/>
        </w:rPr>
        <w:t>(рис.</w:t>
      </w:r>
      <w:r w:rsidR="00A5218F" w:rsidRPr="0017473E">
        <w:rPr>
          <w:sz w:val="28"/>
          <w:szCs w:val="28"/>
        </w:rPr>
        <w:t>3.1)</w:t>
      </w:r>
      <w:r w:rsidR="00A5218F" w:rsidRPr="0017473E">
        <w:rPr>
          <w:sz w:val="28"/>
          <w:szCs w:val="28"/>
          <w:shd w:val="clear" w:color="auto" w:fill="FFFFFF"/>
        </w:rPr>
        <w:t>.</w:t>
      </w:r>
    </w:p>
    <w:p w:rsidR="009A4C74" w:rsidRDefault="009A4C74" w:rsidP="001F0741">
      <w:pPr>
        <w:ind w:firstLine="851"/>
        <w:contextualSpacing/>
        <w:jc w:val="both"/>
        <w:rPr>
          <w:sz w:val="28"/>
          <w:szCs w:val="28"/>
          <w:shd w:val="clear" w:color="auto" w:fill="FFFFFF"/>
        </w:rPr>
      </w:pPr>
    </w:p>
    <w:p w:rsidR="009A4C74" w:rsidRPr="001F0741" w:rsidRDefault="009A4C74" w:rsidP="001F0741">
      <w:pPr>
        <w:ind w:firstLine="851"/>
        <w:contextualSpacing/>
        <w:jc w:val="both"/>
        <w:rPr>
          <w:sz w:val="28"/>
          <w:szCs w:val="28"/>
        </w:rPr>
      </w:pPr>
    </w:p>
    <w:p w:rsidR="00777C7F" w:rsidRPr="0017473E" w:rsidRDefault="00777C7F" w:rsidP="0017473E">
      <w:pPr>
        <w:ind w:firstLine="851"/>
        <w:contextualSpacing/>
        <w:jc w:val="both"/>
        <w:rPr>
          <w:sz w:val="28"/>
          <w:szCs w:val="28"/>
          <w:shd w:val="clear" w:color="auto" w:fill="FFFFFF"/>
        </w:rPr>
      </w:pPr>
    </w:p>
    <w:p w:rsidR="00777C7F" w:rsidRPr="0017473E" w:rsidRDefault="00777C7F" w:rsidP="0017473E">
      <w:pPr>
        <w:ind w:firstLine="851"/>
        <w:contextualSpacing/>
        <w:jc w:val="both"/>
        <w:rPr>
          <w:sz w:val="28"/>
          <w:szCs w:val="28"/>
          <w:shd w:val="clear" w:color="auto" w:fill="FFFFFF"/>
        </w:rPr>
      </w:pPr>
    </w:p>
    <w:p w:rsidR="00777C7F" w:rsidRPr="0017473E" w:rsidRDefault="00777C7F" w:rsidP="0017473E">
      <w:pPr>
        <w:ind w:firstLine="851"/>
        <w:contextualSpacing/>
        <w:jc w:val="both"/>
        <w:rPr>
          <w:sz w:val="28"/>
          <w:szCs w:val="28"/>
          <w:shd w:val="clear" w:color="auto" w:fill="FFFFFF"/>
        </w:rPr>
      </w:pPr>
    </w:p>
    <w:p w:rsidR="00777C7F" w:rsidRPr="0017473E" w:rsidRDefault="00777C7F" w:rsidP="0017473E">
      <w:pPr>
        <w:ind w:firstLine="851"/>
        <w:contextualSpacing/>
        <w:jc w:val="both"/>
        <w:rPr>
          <w:sz w:val="28"/>
          <w:szCs w:val="28"/>
          <w:shd w:val="clear" w:color="auto" w:fill="FFFFFF"/>
        </w:rPr>
      </w:pPr>
    </w:p>
    <w:p w:rsidR="00777C7F" w:rsidRPr="0017473E" w:rsidRDefault="00777C7F" w:rsidP="0017473E">
      <w:pPr>
        <w:ind w:firstLine="851"/>
        <w:contextualSpacing/>
        <w:jc w:val="both"/>
        <w:rPr>
          <w:sz w:val="28"/>
          <w:szCs w:val="28"/>
          <w:shd w:val="clear" w:color="auto" w:fill="FFFFFF"/>
        </w:rPr>
      </w:pPr>
    </w:p>
    <w:p w:rsidR="00777C7F" w:rsidRPr="0017473E" w:rsidRDefault="009A4C74" w:rsidP="0017473E">
      <w:pPr>
        <w:ind w:firstLine="851"/>
        <w:contextualSpacing/>
        <w:jc w:val="both"/>
        <w:rPr>
          <w:sz w:val="28"/>
          <w:szCs w:val="28"/>
          <w:shd w:val="clear" w:color="auto" w:fill="FFFFFF"/>
        </w:rPr>
      </w:pPr>
      <w:r>
        <w:rPr>
          <w:noProof/>
          <w:sz w:val="28"/>
          <w:szCs w:val="28"/>
        </w:rPr>
        <w:lastRenderedPageBreak/>
        <w:drawing>
          <wp:anchor distT="0" distB="0" distL="114300" distR="114300" simplePos="0" relativeHeight="251725824" behindDoc="0" locked="0" layoutInCell="1" allowOverlap="1">
            <wp:simplePos x="0" y="0"/>
            <wp:positionH relativeFrom="column">
              <wp:posOffset>-556260</wp:posOffset>
            </wp:positionH>
            <wp:positionV relativeFrom="paragraph">
              <wp:posOffset>-262890</wp:posOffset>
            </wp:positionV>
            <wp:extent cx="4967605" cy="1971675"/>
            <wp:effectExtent l="19050" t="0" r="4445" b="0"/>
            <wp:wrapThrough wrapText="bothSides">
              <wp:wrapPolygon edited="0">
                <wp:start x="-83" y="0"/>
                <wp:lineTo x="-83" y="21496"/>
                <wp:lineTo x="21619" y="21496"/>
                <wp:lineTo x="21619" y="0"/>
                <wp:lineTo x="-83" y="0"/>
              </wp:wrapPolygon>
            </wp:wrapThrough>
            <wp:docPr id="2" name="Рисунок 1" descr="D:\1.РАБОТА\Чертежи\сквер 1 микрайон\1 Микрорайон сквер\1.Общ. ви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РАБОТА\Чертежи\сквер 1 микрайон\1 Микрорайон сквер\1.Общ. вид.png"/>
                    <pic:cNvPicPr>
                      <a:picLocks noChangeAspect="1" noChangeArrowheads="1"/>
                    </pic:cNvPicPr>
                  </pic:nvPicPr>
                  <pic:blipFill>
                    <a:blip r:embed="rId21" cstate="print"/>
                    <a:srcRect t="14904"/>
                    <a:stretch>
                      <a:fillRect/>
                    </a:stretch>
                  </pic:blipFill>
                  <pic:spPr bwMode="auto">
                    <a:xfrm>
                      <a:off x="0" y="0"/>
                      <a:ext cx="4967605" cy="1971675"/>
                    </a:xfrm>
                    <a:prstGeom prst="rect">
                      <a:avLst/>
                    </a:prstGeom>
                    <a:noFill/>
                    <a:ln w="9525">
                      <a:noFill/>
                      <a:miter lim="800000"/>
                      <a:headEnd/>
                      <a:tailEnd/>
                    </a:ln>
                  </pic:spPr>
                </pic:pic>
              </a:graphicData>
            </a:graphic>
          </wp:anchor>
        </w:drawing>
      </w:r>
    </w:p>
    <w:p w:rsidR="00777C7F" w:rsidRPr="0017473E" w:rsidRDefault="00777C7F" w:rsidP="0017473E">
      <w:pPr>
        <w:ind w:firstLine="851"/>
        <w:contextualSpacing/>
        <w:jc w:val="both"/>
        <w:rPr>
          <w:sz w:val="28"/>
          <w:szCs w:val="28"/>
          <w:shd w:val="clear" w:color="auto" w:fill="FFFFFF"/>
        </w:rPr>
      </w:pPr>
    </w:p>
    <w:p w:rsidR="00777C7F" w:rsidRPr="0017473E" w:rsidRDefault="00777C7F" w:rsidP="0017473E">
      <w:pPr>
        <w:ind w:firstLine="851"/>
        <w:contextualSpacing/>
        <w:jc w:val="both"/>
        <w:rPr>
          <w:sz w:val="28"/>
          <w:szCs w:val="28"/>
          <w:shd w:val="clear" w:color="auto" w:fill="FFFFFF"/>
        </w:rPr>
      </w:pPr>
    </w:p>
    <w:p w:rsidR="00777C7F" w:rsidRPr="0017473E" w:rsidRDefault="00777C7F" w:rsidP="0017473E">
      <w:pPr>
        <w:ind w:firstLine="851"/>
        <w:contextualSpacing/>
        <w:jc w:val="both"/>
        <w:rPr>
          <w:sz w:val="28"/>
          <w:szCs w:val="28"/>
          <w:shd w:val="clear" w:color="auto" w:fill="FFFFFF"/>
        </w:rPr>
      </w:pPr>
    </w:p>
    <w:p w:rsidR="00777C7F" w:rsidRPr="0017473E" w:rsidRDefault="00777C7F" w:rsidP="0017473E">
      <w:pPr>
        <w:ind w:firstLine="851"/>
        <w:contextualSpacing/>
        <w:jc w:val="both"/>
        <w:rPr>
          <w:sz w:val="28"/>
          <w:szCs w:val="28"/>
          <w:shd w:val="clear" w:color="auto" w:fill="FFFFFF"/>
        </w:rPr>
      </w:pPr>
    </w:p>
    <w:p w:rsidR="00777C7F" w:rsidRPr="0017473E" w:rsidRDefault="009A4C74" w:rsidP="0017473E">
      <w:pPr>
        <w:ind w:firstLine="851"/>
        <w:contextualSpacing/>
        <w:jc w:val="both"/>
        <w:rPr>
          <w:sz w:val="28"/>
          <w:szCs w:val="28"/>
          <w:shd w:val="clear" w:color="auto" w:fill="FFFFFF"/>
        </w:rPr>
      </w:pPr>
      <w:r>
        <w:rPr>
          <w:noProof/>
          <w:sz w:val="28"/>
          <w:szCs w:val="28"/>
        </w:rPr>
        <w:drawing>
          <wp:anchor distT="0" distB="0" distL="114300" distR="114300" simplePos="0" relativeHeight="251726848" behindDoc="0" locked="0" layoutInCell="1" allowOverlap="1">
            <wp:simplePos x="0" y="0"/>
            <wp:positionH relativeFrom="column">
              <wp:posOffset>-2533015</wp:posOffset>
            </wp:positionH>
            <wp:positionV relativeFrom="paragraph">
              <wp:posOffset>295910</wp:posOffset>
            </wp:positionV>
            <wp:extent cx="4048125" cy="2276475"/>
            <wp:effectExtent l="19050" t="0" r="9525" b="0"/>
            <wp:wrapThrough wrapText="bothSides">
              <wp:wrapPolygon edited="0">
                <wp:start x="-102" y="0"/>
                <wp:lineTo x="-102" y="21510"/>
                <wp:lineTo x="21651" y="21510"/>
                <wp:lineTo x="21651" y="0"/>
                <wp:lineTo x="-102" y="0"/>
              </wp:wrapPolygon>
            </wp:wrapThrough>
            <wp:docPr id="8" name="Рисунок 2" descr="D:\1.РАБОТА\Чертежи\сквер 1 микрайон\1 Микрорайон сквер\Вид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РАБОТА\Чертежи\сквер 1 микрайон\1 Микрорайон сквер\Вид 1.png"/>
                    <pic:cNvPicPr>
                      <a:picLocks noChangeAspect="1" noChangeArrowheads="1"/>
                    </pic:cNvPicPr>
                  </pic:nvPicPr>
                  <pic:blipFill>
                    <a:blip r:embed="rId22" cstate="print"/>
                    <a:srcRect/>
                    <a:stretch>
                      <a:fillRect/>
                    </a:stretch>
                  </pic:blipFill>
                  <pic:spPr bwMode="auto">
                    <a:xfrm>
                      <a:off x="0" y="0"/>
                      <a:ext cx="4048125" cy="2276475"/>
                    </a:xfrm>
                    <a:prstGeom prst="rect">
                      <a:avLst/>
                    </a:prstGeom>
                    <a:noFill/>
                    <a:ln w="9525">
                      <a:noFill/>
                      <a:miter lim="800000"/>
                      <a:headEnd/>
                      <a:tailEnd/>
                    </a:ln>
                  </pic:spPr>
                </pic:pic>
              </a:graphicData>
            </a:graphic>
          </wp:anchor>
        </w:drawing>
      </w:r>
    </w:p>
    <w:p w:rsidR="00777C7F" w:rsidRPr="0017473E" w:rsidRDefault="00777C7F" w:rsidP="0017473E">
      <w:pPr>
        <w:ind w:firstLine="851"/>
        <w:contextualSpacing/>
        <w:jc w:val="both"/>
        <w:rPr>
          <w:sz w:val="28"/>
          <w:szCs w:val="28"/>
          <w:shd w:val="clear" w:color="auto" w:fill="FFFFFF"/>
        </w:rPr>
      </w:pPr>
    </w:p>
    <w:p w:rsidR="00A5218F" w:rsidRDefault="00A5218F" w:rsidP="0017473E">
      <w:pPr>
        <w:ind w:firstLine="851"/>
        <w:contextualSpacing/>
        <w:jc w:val="both"/>
        <w:rPr>
          <w:sz w:val="28"/>
          <w:szCs w:val="28"/>
        </w:rPr>
      </w:pPr>
    </w:p>
    <w:p w:rsidR="001F0741" w:rsidRDefault="001F0741" w:rsidP="0017473E">
      <w:pPr>
        <w:ind w:firstLine="851"/>
        <w:contextualSpacing/>
        <w:jc w:val="both"/>
        <w:rPr>
          <w:sz w:val="28"/>
          <w:szCs w:val="28"/>
        </w:rPr>
      </w:pPr>
    </w:p>
    <w:p w:rsidR="001F0741" w:rsidRDefault="001F0741" w:rsidP="0017473E">
      <w:pPr>
        <w:ind w:firstLine="851"/>
        <w:contextualSpacing/>
        <w:jc w:val="both"/>
        <w:rPr>
          <w:sz w:val="28"/>
          <w:szCs w:val="28"/>
        </w:rPr>
      </w:pPr>
    </w:p>
    <w:p w:rsidR="009A4C74" w:rsidRDefault="009A4C74" w:rsidP="0017473E">
      <w:pPr>
        <w:ind w:firstLine="851"/>
        <w:contextualSpacing/>
        <w:jc w:val="both"/>
        <w:rPr>
          <w:sz w:val="28"/>
          <w:szCs w:val="28"/>
        </w:rPr>
      </w:pPr>
    </w:p>
    <w:p w:rsidR="009A4C74" w:rsidRDefault="009A4C74" w:rsidP="0017473E">
      <w:pPr>
        <w:ind w:firstLine="851"/>
        <w:contextualSpacing/>
        <w:jc w:val="both"/>
        <w:rPr>
          <w:sz w:val="28"/>
          <w:szCs w:val="28"/>
        </w:rPr>
      </w:pPr>
    </w:p>
    <w:p w:rsidR="009A4C74" w:rsidRDefault="009A4C74" w:rsidP="0017473E">
      <w:pPr>
        <w:ind w:firstLine="851"/>
        <w:contextualSpacing/>
        <w:jc w:val="both"/>
        <w:rPr>
          <w:sz w:val="28"/>
          <w:szCs w:val="28"/>
        </w:rPr>
      </w:pPr>
    </w:p>
    <w:p w:rsidR="001F0741" w:rsidRDefault="001F0741" w:rsidP="0017473E">
      <w:pPr>
        <w:ind w:firstLine="851"/>
        <w:contextualSpacing/>
        <w:jc w:val="both"/>
        <w:rPr>
          <w:sz w:val="28"/>
          <w:szCs w:val="28"/>
        </w:rPr>
      </w:pPr>
    </w:p>
    <w:p w:rsidR="00CC36F7" w:rsidRPr="0017473E" w:rsidRDefault="00CC36F7" w:rsidP="001F0741">
      <w:pPr>
        <w:contextualSpacing/>
        <w:jc w:val="both"/>
        <w:rPr>
          <w:sz w:val="28"/>
          <w:szCs w:val="28"/>
        </w:rPr>
      </w:pPr>
    </w:p>
    <w:p w:rsidR="00777C7F" w:rsidRPr="0017473E" w:rsidRDefault="00777C7F" w:rsidP="0017473E">
      <w:pPr>
        <w:ind w:firstLine="851"/>
        <w:contextualSpacing/>
        <w:jc w:val="both"/>
        <w:rPr>
          <w:sz w:val="28"/>
          <w:szCs w:val="28"/>
        </w:rPr>
      </w:pPr>
    </w:p>
    <w:p w:rsidR="004A5ABD" w:rsidRPr="0017473E" w:rsidRDefault="004A5ABD" w:rsidP="0017473E">
      <w:pPr>
        <w:ind w:firstLine="851"/>
        <w:contextualSpacing/>
        <w:jc w:val="center"/>
        <w:rPr>
          <w:sz w:val="28"/>
          <w:szCs w:val="28"/>
        </w:rPr>
      </w:pPr>
      <w:r w:rsidRPr="0017473E">
        <w:rPr>
          <w:sz w:val="28"/>
          <w:szCs w:val="28"/>
        </w:rPr>
        <w:t xml:space="preserve">Рисунок 3.1 – Видовая точка </w:t>
      </w:r>
      <w:r w:rsidR="00777C7F" w:rsidRPr="0017473E">
        <w:rPr>
          <w:sz w:val="28"/>
          <w:szCs w:val="28"/>
        </w:rPr>
        <w:t xml:space="preserve">сквера </w:t>
      </w:r>
      <w:r w:rsidR="001F0741">
        <w:rPr>
          <w:sz w:val="28"/>
          <w:szCs w:val="28"/>
        </w:rPr>
        <w:t>имени Григорьева</w:t>
      </w:r>
      <w:r w:rsidR="009A4C74">
        <w:rPr>
          <w:sz w:val="28"/>
          <w:szCs w:val="28"/>
        </w:rPr>
        <w:t xml:space="preserve"> Ф.А</w:t>
      </w:r>
      <w:r w:rsidR="001F0741">
        <w:rPr>
          <w:sz w:val="28"/>
          <w:szCs w:val="28"/>
        </w:rPr>
        <w:t xml:space="preserve"> </w:t>
      </w:r>
      <w:r w:rsidR="00777C7F" w:rsidRPr="0017473E">
        <w:rPr>
          <w:sz w:val="28"/>
          <w:szCs w:val="28"/>
        </w:rPr>
        <w:t xml:space="preserve">в </w:t>
      </w:r>
      <w:r w:rsidR="001F0741">
        <w:rPr>
          <w:sz w:val="28"/>
          <w:szCs w:val="28"/>
        </w:rPr>
        <w:t>1</w:t>
      </w:r>
      <w:r w:rsidR="00777C7F" w:rsidRPr="0017473E">
        <w:rPr>
          <w:sz w:val="28"/>
          <w:szCs w:val="28"/>
        </w:rPr>
        <w:t>-м Микрорайоне</w:t>
      </w:r>
      <w:r w:rsidRPr="0017473E">
        <w:rPr>
          <w:sz w:val="28"/>
          <w:szCs w:val="28"/>
        </w:rPr>
        <w:t>.</w:t>
      </w:r>
    </w:p>
    <w:p w:rsidR="009C03C1" w:rsidRDefault="00777C7F" w:rsidP="0017473E">
      <w:pPr>
        <w:pStyle w:val="ac"/>
        <w:spacing w:before="0" w:beforeAutospacing="0" w:after="0" w:afterAutospacing="0"/>
        <w:ind w:firstLine="851"/>
        <w:jc w:val="both"/>
        <w:rPr>
          <w:sz w:val="28"/>
          <w:szCs w:val="28"/>
        </w:rPr>
      </w:pPr>
      <w:r w:rsidRPr="0017473E">
        <w:rPr>
          <w:sz w:val="28"/>
          <w:szCs w:val="28"/>
        </w:rPr>
        <w:t>Основное покрытие дорожно-тропиночной сети используется а</w:t>
      </w:r>
      <w:r w:rsidR="004A5ABD" w:rsidRPr="0017473E">
        <w:rPr>
          <w:sz w:val="28"/>
          <w:szCs w:val="28"/>
        </w:rPr>
        <w:t>сфальтобетонное покрытие</w:t>
      </w:r>
      <w:r w:rsidR="001E2909" w:rsidRPr="0017473E">
        <w:rPr>
          <w:sz w:val="28"/>
          <w:szCs w:val="28"/>
        </w:rPr>
        <w:t>.</w:t>
      </w:r>
      <w:r w:rsidRPr="0017473E">
        <w:rPr>
          <w:sz w:val="28"/>
          <w:szCs w:val="28"/>
        </w:rPr>
        <w:t xml:space="preserve"> </w:t>
      </w:r>
      <w:r w:rsidR="001F0741">
        <w:rPr>
          <w:sz w:val="28"/>
          <w:szCs w:val="28"/>
        </w:rPr>
        <w:t>На детской площадки используется резиновое цветное покрытие, в целях во</w:t>
      </w:r>
      <w:r w:rsidR="003D16AB">
        <w:rPr>
          <w:sz w:val="28"/>
          <w:szCs w:val="28"/>
        </w:rPr>
        <w:t xml:space="preserve"> </w:t>
      </w:r>
      <w:r w:rsidR="001F0741">
        <w:rPr>
          <w:sz w:val="28"/>
          <w:szCs w:val="28"/>
        </w:rPr>
        <w:t>избежани</w:t>
      </w:r>
      <w:r w:rsidR="003D16AB">
        <w:rPr>
          <w:sz w:val="28"/>
          <w:szCs w:val="28"/>
        </w:rPr>
        <w:t xml:space="preserve">е травматизма детей при падении (рис. </w:t>
      </w:r>
      <w:r w:rsidR="009C03C1" w:rsidRPr="0017473E">
        <w:rPr>
          <w:sz w:val="28"/>
          <w:szCs w:val="28"/>
        </w:rPr>
        <w:t>3.</w:t>
      </w:r>
      <w:r w:rsidR="00031377" w:rsidRPr="0017473E">
        <w:rPr>
          <w:sz w:val="28"/>
          <w:szCs w:val="28"/>
        </w:rPr>
        <w:t>2</w:t>
      </w:r>
      <w:r w:rsidR="009C03C1" w:rsidRPr="0017473E">
        <w:rPr>
          <w:sz w:val="28"/>
          <w:szCs w:val="28"/>
        </w:rPr>
        <w:t>).</w:t>
      </w:r>
    </w:p>
    <w:p w:rsidR="003D16AB" w:rsidRPr="0017473E" w:rsidRDefault="003D16AB" w:rsidP="0017473E">
      <w:pPr>
        <w:pStyle w:val="ac"/>
        <w:spacing w:before="0" w:beforeAutospacing="0" w:after="0" w:afterAutospacing="0"/>
        <w:ind w:firstLine="851"/>
        <w:jc w:val="both"/>
        <w:rPr>
          <w:sz w:val="28"/>
          <w:szCs w:val="28"/>
        </w:rPr>
      </w:pPr>
      <w:r>
        <w:rPr>
          <w:noProof/>
          <w:sz w:val="28"/>
          <w:szCs w:val="28"/>
        </w:rPr>
        <w:drawing>
          <wp:anchor distT="0" distB="0" distL="114300" distR="114300" simplePos="0" relativeHeight="251727872" behindDoc="0" locked="0" layoutInCell="1" allowOverlap="1">
            <wp:simplePos x="0" y="0"/>
            <wp:positionH relativeFrom="column">
              <wp:posOffset>72390</wp:posOffset>
            </wp:positionH>
            <wp:positionV relativeFrom="paragraph">
              <wp:posOffset>140970</wp:posOffset>
            </wp:positionV>
            <wp:extent cx="5791200" cy="3067050"/>
            <wp:effectExtent l="19050" t="0" r="0" b="0"/>
            <wp:wrapThrough wrapText="bothSides">
              <wp:wrapPolygon edited="0">
                <wp:start x="-71" y="0"/>
                <wp:lineTo x="-71" y="21466"/>
                <wp:lineTo x="21600" y="21466"/>
                <wp:lineTo x="21600" y="0"/>
                <wp:lineTo x="-71" y="0"/>
              </wp:wrapPolygon>
            </wp:wrapThrough>
            <wp:docPr id="9" name="Рисунок 3" descr="D:\1.РАБОТА\Чертежи\сквер 1 микрайон\1 Микрорайон сквер\Вид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РАБОТА\Чертежи\сквер 1 микрайон\1 Микрорайон сквер\Вид 5.png"/>
                    <pic:cNvPicPr>
                      <a:picLocks noChangeAspect="1" noChangeArrowheads="1"/>
                    </pic:cNvPicPr>
                  </pic:nvPicPr>
                  <pic:blipFill>
                    <a:blip r:embed="rId23" cstate="print"/>
                    <a:srcRect/>
                    <a:stretch>
                      <a:fillRect/>
                    </a:stretch>
                  </pic:blipFill>
                  <pic:spPr bwMode="auto">
                    <a:xfrm>
                      <a:off x="0" y="0"/>
                      <a:ext cx="5791200" cy="3067050"/>
                    </a:xfrm>
                    <a:prstGeom prst="rect">
                      <a:avLst/>
                    </a:prstGeom>
                    <a:noFill/>
                    <a:ln w="9525">
                      <a:noFill/>
                      <a:miter lim="800000"/>
                      <a:headEnd/>
                      <a:tailEnd/>
                    </a:ln>
                  </pic:spPr>
                </pic:pic>
              </a:graphicData>
            </a:graphic>
          </wp:anchor>
        </w:drawing>
      </w:r>
    </w:p>
    <w:p w:rsidR="00CC36F7" w:rsidRPr="0017473E" w:rsidRDefault="009C03C1" w:rsidP="003D16AB">
      <w:pPr>
        <w:pStyle w:val="ac"/>
        <w:spacing w:before="0" w:beforeAutospacing="0" w:after="0" w:afterAutospacing="0"/>
        <w:ind w:firstLine="851"/>
        <w:jc w:val="both"/>
        <w:rPr>
          <w:sz w:val="28"/>
          <w:szCs w:val="28"/>
        </w:rPr>
      </w:pPr>
      <w:r w:rsidRPr="0017473E">
        <w:rPr>
          <w:sz w:val="28"/>
          <w:szCs w:val="28"/>
        </w:rPr>
        <w:t xml:space="preserve"> </w:t>
      </w:r>
    </w:p>
    <w:p w:rsidR="009C03C1" w:rsidRPr="0017473E" w:rsidRDefault="009C03C1" w:rsidP="0017473E">
      <w:pPr>
        <w:ind w:firstLine="851"/>
        <w:contextualSpacing/>
        <w:jc w:val="center"/>
        <w:rPr>
          <w:sz w:val="28"/>
          <w:szCs w:val="28"/>
        </w:rPr>
      </w:pPr>
      <w:r w:rsidRPr="0017473E">
        <w:rPr>
          <w:sz w:val="28"/>
          <w:szCs w:val="28"/>
        </w:rPr>
        <w:t>Рисунок 3</w:t>
      </w:r>
      <w:r w:rsidR="00031377" w:rsidRPr="0017473E">
        <w:rPr>
          <w:sz w:val="28"/>
          <w:szCs w:val="28"/>
        </w:rPr>
        <w:t>.2</w:t>
      </w:r>
      <w:r w:rsidRPr="0017473E">
        <w:rPr>
          <w:sz w:val="28"/>
          <w:szCs w:val="28"/>
        </w:rPr>
        <w:t xml:space="preserve"> – Видовая точка</w:t>
      </w:r>
      <w:r w:rsidR="003C4C47" w:rsidRPr="0017473E">
        <w:rPr>
          <w:sz w:val="28"/>
          <w:szCs w:val="28"/>
        </w:rPr>
        <w:t xml:space="preserve"> детской площадки</w:t>
      </w:r>
      <w:r w:rsidRPr="0017473E">
        <w:rPr>
          <w:sz w:val="28"/>
          <w:szCs w:val="28"/>
        </w:rPr>
        <w:t>.</w:t>
      </w:r>
    </w:p>
    <w:p w:rsidR="003C4C47" w:rsidRPr="0017473E" w:rsidRDefault="003C4C47" w:rsidP="0017473E">
      <w:pPr>
        <w:ind w:firstLine="851"/>
        <w:contextualSpacing/>
        <w:jc w:val="both"/>
        <w:rPr>
          <w:sz w:val="28"/>
          <w:szCs w:val="28"/>
        </w:rPr>
      </w:pPr>
    </w:p>
    <w:p w:rsidR="003D16AB" w:rsidRDefault="003D16AB" w:rsidP="0017473E">
      <w:pPr>
        <w:ind w:firstLine="851"/>
        <w:contextualSpacing/>
        <w:jc w:val="both"/>
        <w:rPr>
          <w:sz w:val="28"/>
          <w:szCs w:val="28"/>
        </w:rPr>
      </w:pPr>
      <w:r>
        <w:rPr>
          <w:sz w:val="28"/>
          <w:szCs w:val="28"/>
        </w:rPr>
        <w:lastRenderedPageBreak/>
        <w:t xml:space="preserve">Площадка </w:t>
      </w:r>
      <w:r w:rsidR="00ED1A32">
        <w:rPr>
          <w:sz w:val="28"/>
          <w:szCs w:val="28"/>
        </w:rPr>
        <w:t xml:space="preserve">для размещения бюста окружена классическим цветником (рис. </w:t>
      </w:r>
      <w:r w:rsidR="00ED1A32" w:rsidRPr="0017473E">
        <w:rPr>
          <w:sz w:val="28"/>
          <w:szCs w:val="28"/>
        </w:rPr>
        <w:t>3.</w:t>
      </w:r>
      <w:r w:rsidR="00ED1A32">
        <w:rPr>
          <w:sz w:val="28"/>
          <w:szCs w:val="28"/>
        </w:rPr>
        <w:t>3</w:t>
      </w:r>
      <w:r w:rsidR="00ED1A32" w:rsidRPr="0017473E">
        <w:rPr>
          <w:sz w:val="28"/>
          <w:szCs w:val="28"/>
        </w:rPr>
        <w:t>)</w:t>
      </w:r>
      <w:r w:rsidR="00ED1A32">
        <w:rPr>
          <w:sz w:val="28"/>
          <w:szCs w:val="28"/>
        </w:rPr>
        <w:t xml:space="preserve">. </w:t>
      </w:r>
    </w:p>
    <w:p w:rsidR="00ED1A32" w:rsidRDefault="00ED1A32" w:rsidP="0017473E">
      <w:pPr>
        <w:ind w:firstLine="851"/>
        <w:contextualSpacing/>
        <w:jc w:val="both"/>
        <w:rPr>
          <w:sz w:val="28"/>
          <w:szCs w:val="28"/>
        </w:rPr>
      </w:pPr>
      <w:r>
        <w:rPr>
          <w:noProof/>
          <w:sz w:val="28"/>
          <w:szCs w:val="28"/>
        </w:rPr>
        <w:drawing>
          <wp:anchor distT="0" distB="0" distL="114300" distR="114300" simplePos="0" relativeHeight="251728896" behindDoc="0" locked="0" layoutInCell="1" allowOverlap="1">
            <wp:simplePos x="0" y="0"/>
            <wp:positionH relativeFrom="column">
              <wp:posOffset>520065</wp:posOffset>
            </wp:positionH>
            <wp:positionV relativeFrom="paragraph">
              <wp:posOffset>71120</wp:posOffset>
            </wp:positionV>
            <wp:extent cx="5200650" cy="2581275"/>
            <wp:effectExtent l="19050" t="0" r="0" b="0"/>
            <wp:wrapThrough wrapText="bothSides">
              <wp:wrapPolygon edited="0">
                <wp:start x="-79" y="0"/>
                <wp:lineTo x="-79" y="21520"/>
                <wp:lineTo x="21600" y="21520"/>
                <wp:lineTo x="21600" y="0"/>
                <wp:lineTo x="-79" y="0"/>
              </wp:wrapPolygon>
            </wp:wrapThrough>
            <wp:docPr id="12" name="Рисунок 4" descr="D:\1.РАБОТА\Чертежи\сквер 1 микрайон\1 Микрорайон сквер\Вид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РАБОТА\Чертежи\сквер 1 микрайон\1 Микрорайон сквер\Вид 4.png"/>
                    <pic:cNvPicPr>
                      <a:picLocks noChangeAspect="1" noChangeArrowheads="1"/>
                    </pic:cNvPicPr>
                  </pic:nvPicPr>
                  <pic:blipFill>
                    <a:blip r:embed="rId24" cstate="print"/>
                    <a:srcRect/>
                    <a:stretch>
                      <a:fillRect/>
                    </a:stretch>
                  </pic:blipFill>
                  <pic:spPr bwMode="auto">
                    <a:xfrm>
                      <a:off x="0" y="0"/>
                      <a:ext cx="5200650" cy="2581275"/>
                    </a:xfrm>
                    <a:prstGeom prst="rect">
                      <a:avLst/>
                    </a:prstGeom>
                    <a:noFill/>
                    <a:ln w="9525">
                      <a:noFill/>
                      <a:miter lim="800000"/>
                      <a:headEnd/>
                      <a:tailEnd/>
                    </a:ln>
                  </pic:spPr>
                </pic:pic>
              </a:graphicData>
            </a:graphic>
          </wp:anchor>
        </w:drawing>
      </w:r>
    </w:p>
    <w:p w:rsidR="003D16AB" w:rsidRDefault="003D16AB" w:rsidP="0017473E">
      <w:pPr>
        <w:ind w:firstLine="851"/>
        <w:contextualSpacing/>
        <w:jc w:val="both"/>
        <w:rPr>
          <w:sz w:val="28"/>
          <w:szCs w:val="28"/>
        </w:rPr>
      </w:pPr>
    </w:p>
    <w:p w:rsidR="003D16AB" w:rsidRDefault="003D16AB" w:rsidP="0017473E">
      <w:pPr>
        <w:ind w:firstLine="851"/>
        <w:contextualSpacing/>
        <w:jc w:val="both"/>
        <w:rPr>
          <w:sz w:val="28"/>
          <w:szCs w:val="28"/>
        </w:rPr>
      </w:pPr>
    </w:p>
    <w:p w:rsidR="003D16AB" w:rsidRDefault="003D16AB" w:rsidP="0017473E">
      <w:pPr>
        <w:ind w:firstLine="851"/>
        <w:contextualSpacing/>
        <w:jc w:val="both"/>
        <w:rPr>
          <w:sz w:val="28"/>
          <w:szCs w:val="28"/>
        </w:rPr>
      </w:pPr>
    </w:p>
    <w:p w:rsidR="003D16AB" w:rsidRDefault="003D16AB" w:rsidP="0017473E">
      <w:pPr>
        <w:ind w:firstLine="851"/>
        <w:contextualSpacing/>
        <w:jc w:val="both"/>
        <w:rPr>
          <w:sz w:val="28"/>
          <w:szCs w:val="28"/>
        </w:rPr>
      </w:pPr>
    </w:p>
    <w:p w:rsidR="003D16AB" w:rsidRDefault="003D16AB" w:rsidP="0017473E">
      <w:pPr>
        <w:ind w:firstLine="851"/>
        <w:contextualSpacing/>
        <w:jc w:val="both"/>
        <w:rPr>
          <w:sz w:val="28"/>
          <w:szCs w:val="28"/>
        </w:rPr>
      </w:pPr>
    </w:p>
    <w:p w:rsidR="00ED1A32" w:rsidRDefault="00ED1A32" w:rsidP="0017473E">
      <w:pPr>
        <w:ind w:firstLine="851"/>
        <w:contextualSpacing/>
        <w:jc w:val="both"/>
        <w:rPr>
          <w:sz w:val="28"/>
          <w:szCs w:val="28"/>
        </w:rPr>
      </w:pPr>
    </w:p>
    <w:p w:rsidR="00ED1A32" w:rsidRDefault="00ED1A32" w:rsidP="0017473E">
      <w:pPr>
        <w:ind w:firstLine="851"/>
        <w:contextualSpacing/>
        <w:jc w:val="both"/>
        <w:rPr>
          <w:sz w:val="28"/>
          <w:szCs w:val="28"/>
        </w:rPr>
      </w:pPr>
    </w:p>
    <w:p w:rsidR="00ED1A32" w:rsidRDefault="00ED1A32" w:rsidP="0017473E">
      <w:pPr>
        <w:ind w:firstLine="851"/>
        <w:contextualSpacing/>
        <w:jc w:val="both"/>
        <w:rPr>
          <w:sz w:val="28"/>
          <w:szCs w:val="28"/>
        </w:rPr>
      </w:pPr>
    </w:p>
    <w:p w:rsidR="00ED1A32" w:rsidRDefault="00ED1A32" w:rsidP="0017473E">
      <w:pPr>
        <w:ind w:firstLine="851"/>
        <w:contextualSpacing/>
        <w:jc w:val="both"/>
        <w:rPr>
          <w:sz w:val="28"/>
          <w:szCs w:val="28"/>
        </w:rPr>
      </w:pPr>
    </w:p>
    <w:p w:rsidR="00ED1A32" w:rsidRDefault="00ED1A32" w:rsidP="0017473E">
      <w:pPr>
        <w:ind w:firstLine="851"/>
        <w:contextualSpacing/>
        <w:jc w:val="both"/>
        <w:rPr>
          <w:sz w:val="28"/>
          <w:szCs w:val="28"/>
        </w:rPr>
      </w:pPr>
    </w:p>
    <w:p w:rsidR="00ED1A32" w:rsidRDefault="00ED1A32" w:rsidP="0017473E">
      <w:pPr>
        <w:ind w:firstLine="851"/>
        <w:contextualSpacing/>
        <w:jc w:val="both"/>
        <w:rPr>
          <w:sz w:val="28"/>
          <w:szCs w:val="28"/>
        </w:rPr>
      </w:pPr>
    </w:p>
    <w:p w:rsidR="00ED1A32" w:rsidRDefault="00ED1A32" w:rsidP="0017473E">
      <w:pPr>
        <w:ind w:firstLine="851"/>
        <w:contextualSpacing/>
        <w:jc w:val="both"/>
        <w:rPr>
          <w:sz w:val="28"/>
          <w:szCs w:val="28"/>
        </w:rPr>
      </w:pPr>
    </w:p>
    <w:p w:rsidR="00ED1A32" w:rsidRDefault="00ED1A32" w:rsidP="0017473E">
      <w:pPr>
        <w:ind w:firstLine="851"/>
        <w:contextualSpacing/>
        <w:jc w:val="both"/>
        <w:rPr>
          <w:sz w:val="28"/>
          <w:szCs w:val="28"/>
        </w:rPr>
      </w:pPr>
    </w:p>
    <w:p w:rsidR="00ED1A32" w:rsidRDefault="00ED1A32" w:rsidP="00ED1A32">
      <w:pPr>
        <w:ind w:firstLine="851"/>
        <w:contextualSpacing/>
        <w:jc w:val="center"/>
        <w:rPr>
          <w:sz w:val="28"/>
          <w:szCs w:val="28"/>
        </w:rPr>
      </w:pPr>
      <w:r w:rsidRPr="0017473E">
        <w:rPr>
          <w:sz w:val="28"/>
          <w:szCs w:val="28"/>
        </w:rPr>
        <w:t>Рисунок 3.</w:t>
      </w:r>
      <w:r>
        <w:rPr>
          <w:sz w:val="28"/>
          <w:szCs w:val="28"/>
        </w:rPr>
        <w:t>3</w:t>
      </w:r>
      <w:r w:rsidRPr="0017473E">
        <w:rPr>
          <w:sz w:val="28"/>
          <w:szCs w:val="28"/>
        </w:rPr>
        <w:t xml:space="preserve"> – Видовая точка</w:t>
      </w:r>
      <w:r>
        <w:rPr>
          <w:sz w:val="28"/>
          <w:szCs w:val="28"/>
        </w:rPr>
        <w:t xml:space="preserve"> площадки</w:t>
      </w:r>
      <w:r w:rsidRPr="0017473E">
        <w:rPr>
          <w:sz w:val="28"/>
          <w:szCs w:val="28"/>
        </w:rPr>
        <w:t>.</w:t>
      </w:r>
    </w:p>
    <w:p w:rsidR="00ED1A32" w:rsidRDefault="00ED1A32" w:rsidP="00ED1A32">
      <w:pPr>
        <w:ind w:firstLine="851"/>
        <w:contextualSpacing/>
        <w:jc w:val="both"/>
        <w:rPr>
          <w:sz w:val="28"/>
          <w:szCs w:val="28"/>
        </w:rPr>
      </w:pPr>
    </w:p>
    <w:p w:rsidR="00ED1A32" w:rsidRDefault="00ED1A32" w:rsidP="00ED1A32">
      <w:pPr>
        <w:ind w:firstLine="851"/>
        <w:contextualSpacing/>
        <w:jc w:val="both"/>
        <w:rPr>
          <w:sz w:val="28"/>
          <w:szCs w:val="28"/>
        </w:rPr>
      </w:pPr>
      <w:r>
        <w:rPr>
          <w:sz w:val="28"/>
          <w:szCs w:val="28"/>
        </w:rPr>
        <w:t xml:space="preserve">Расширение тропиночной сети поможет улучшить проходимость </w:t>
      </w:r>
      <w:r w:rsidR="00064132">
        <w:rPr>
          <w:sz w:val="28"/>
          <w:szCs w:val="28"/>
        </w:rPr>
        <w:t xml:space="preserve">людей при прогулке. На протяжении всей дорожки имеются карманы для размещения скамеек и урн. По техническим требованиям размер кармана составляет 1,5 х 3 м (рис. </w:t>
      </w:r>
      <w:r w:rsidR="00064132" w:rsidRPr="0017473E">
        <w:rPr>
          <w:sz w:val="28"/>
          <w:szCs w:val="28"/>
        </w:rPr>
        <w:t>3.</w:t>
      </w:r>
      <w:r w:rsidR="00064132">
        <w:rPr>
          <w:sz w:val="28"/>
          <w:szCs w:val="28"/>
        </w:rPr>
        <w:t xml:space="preserve">4).   </w:t>
      </w:r>
      <w:r>
        <w:rPr>
          <w:sz w:val="28"/>
          <w:szCs w:val="28"/>
        </w:rPr>
        <w:t xml:space="preserve">  </w:t>
      </w:r>
    </w:p>
    <w:p w:rsidR="00064132" w:rsidRDefault="00064132" w:rsidP="00ED1A32">
      <w:pPr>
        <w:ind w:firstLine="851"/>
        <w:contextualSpacing/>
        <w:jc w:val="both"/>
        <w:rPr>
          <w:sz w:val="28"/>
          <w:szCs w:val="28"/>
        </w:rPr>
      </w:pPr>
    </w:p>
    <w:p w:rsidR="00ED1A32" w:rsidRDefault="00BD7D89" w:rsidP="00ED1A32">
      <w:pPr>
        <w:ind w:firstLine="851"/>
        <w:contextualSpacing/>
        <w:jc w:val="both"/>
        <w:rPr>
          <w:sz w:val="28"/>
          <w:szCs w:val="28"/>
        </w:rPr>
      </w:pPr>
      <w:r>
        <w:rPr>
          <w:noProof/>
          <w:sz w:val="28"/>
          <w:szCs w:val="28"/>
        </w:rPr>
        <w:drawing>
          <wp:anchor distT="0" distB="0" distL="114300" distR="114300" simplePos="0" relativeHeight="251698175" behindDoc="0" locked="0" layoutInCell="1" allowOverlap="1">
            <wp:simplePos x="0" y="0"/>
            <wp:positionH relativeFrom="column">
              <wp:posOffset>-22860</wp:posOffset>
            </wp:positionH>
            <wp:positionV relativeFrom="paragraph">
              <wp:posOffset>73660</wp:posOffset>
            </wp:positionV>
            <wp:extent cx="4276725" cy="2276475"/>
            <wp:effectExtent l="19050" t="0" r="9525" b="0"/>
            <wp:wrapThrough wrapText="bothSides">
              <wp:wrapPolygon edited="0">
                <wp:start x="-96" y="0"/>
                <wp:lineTo x="-96" y="21510"/>
                <wp:lineTo x="21648" y="21510"/>
                <wp:lineTo x="21648" y="0"/>
                <wp:lineTo x="-96" y="0"/>
              </wp:wrapPolygon>
            </wp:wrapThrough>
            <wp:docPr id="17" name="Рисунок 6" descr="D:\1.РАБОТА\Чертежи\сквер 1 микрайон\1 Микрорайон сквер\Вид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1.РАБОТА\Чертежи\сквер 1 микрайон\1 Микрорайон сквер\Вид 8.png"/>
                    <pic:cNvPicPr>
                      <a:picLocks noChangeAspect="1" noChangeArrowheads="1"/>
                    </pic:cNvPicPr>
                  </pic:nvPicPr>
                  <pic:blipFill>
                    <a:blip r:embed="rId25" cstate="print"/>
                    <a:srcRect/>
                    <a:stretch>
                      <a:fillRect/>
                    </a:stretch>
                  </pic:blipFill>
                  <pic:spPr bwMode="auto">
                    <a:xfrm>
                      <a:off x="0" y="0"/>
                      <a:ext cx="4276725" cy="2276475"/>
                    </a:xfrm>
                    <a:prstGeom prst="rect">
                      <a:avLst/>
                    </a:prstGeom>
                    <a:noFill/>
                    <a:ln w="9525">
                      <a:noFill/>
                      <a:miter lim="800000"/>
                      <a:headEnd/>
                      <a:tailEnd/>
                    </a:ln>
                  </pic:spPr>
                </pic:pic>
              </a:graphicData>
            </a:graphic>
          </wp:anchor>
        </w:drawing>
      </w:r>
    </w:p>
    <w:p w:rsidR="00ED1A32" w:rsidRDefault="00ED1A32" w:rsidP="00ED1A32">
      <w:pPr>
        <w:ind w:firstLine="851"/>
        <w:contextualSpacing/>
        <w:jc w:val="both"/>
        <w:rPr>
          <w:sz w:val="28"/>
          <w:szCs w:val="28"/>
        </w:rPr>
      </w:pPr>
    </w:p>
    <w:p w:rsidR="00ED1A32" w:rsidRDefault="00ED1A32" w:rsidP="0017473E">
      <w:pPr>
        <w:ind w:firstLine="851"/>
        <w:contextualSpacing/>
        <w:jc w:val="both"/>
        <w:rPr>
          <w:sz w:val="28"/>
          <w:szCs w:val="28"/>
        </w:rPr>
      </w:pPr>
    </w:p>
    <w:p w:rsidR="00ED1A32" w:rsidRDefault="00ED1A32" w:rsidP="0017473E">
      <w:pPr>
        <w:ind w:firstLine="851"/>
        <w:contextualSpacing/>
        <w:jc w:val="both"/>
        <w:rPr>
          <w:sz w:val="28"/>
          <w:szCs w:val="28"/>
        </w:rPr>
      </w:pPr>
    </w:p>
    <w:p w:rsidR="003C4C47" w:rsidRPr="0017473E" w:rsidRDefault="003C4C47" w:rsidP="0017473E">
      <w:pPr>
        <w:ind w:firstLine="851"/>
        <w:contextualSpacing/>
        <w:jc w:val="both"/>
        <w:rPr>
          <w:sz w:val="28"/>
          <w:szCs w:val="28"/>
        </w:rPr>
      </w:pPr>
    </w:p>
    <w:p w:rsidR="003C4C47" w:rsidRPr="0017473E" w:rsidRDefault="003C4C47" w:rsidP="0017473E">
      <w:pPr>
        <w:ind w:firstLine="851"/>
        <w:contextualSpacing/>
        <w:jc w:val="both"/>
        <w:rPr>
          <w:sz w:val="28"/>
          <w:szCs w:val="28"/>
        </w:rPr>
      </w:pPr>
    </w:p>
    <w:p w:rsidR="003C4C47" w:rsidRPr="0017473E" w:rsidRDefault="003C4C47" w:rsidP="0017473E">
      <w:pPr>
        <w:ind w:firstLine="851"/>
        <w:contextualSpacing/>
        <w:jc w:val="both"/>
        <w:rPr>
          <w:sz w:val="28"/>
          <w:szCs w:val="28"/>
        </w:rPr>
      </w:pPr>
    </w:p>
    <w:p w:rsidR="003C4C47" w:rsidRPr="0017473E" w:rsidRDefault="003C4C47" w:rsidP="0017473E">
      <w:pPr>
        <w:ind w:firstLine="851"/>
        <w:contextualSpacing/>
        <w:jc w:val="both"/>
        <w:rPr>
          <w:sz w:val="28"/>
          <w:szCs w:val="28"/>
        </w:rPr>
      </w:pPr>
    </w:p>
    <w:p w:rsidR="003C4C47" w:rsidRPr="0017473E" w:rsidRDefault="00BD7D89" w:rsidP="0017473E">
      <w:pPr>
        <w:ind w:firstLine="851"/>
        <w:contextualSpacing/>
        <w:jc w:val="both"/>
        <w:rPr>
          <w:sz w:val="28"/>
          <w:szCs w:val="28"/>
        </w:rPr>
      </w:pPr>
      <w:r>
        <w:rPr>
          <w:noProof/>
          <w:sz w:val="28"/>
          <w:szCs w:val="28"/>
        </w:rPr>
        <w:drawing>
          <wp:anchor distT="0" distB="0" distL="114300" distR="114300" simplePos="0" relativeHeight="251697150" behindDoc="0" locked="0" layoutInCell="1" allowOverlap="1">
            <wp:simplePos x="0" y="0"/>
            <wp:positionH relativeFrom="column">
              <wp:posOffset>-2304415</wp:posOffset>
            </wp:positionH>
            <wp:positionV relativeFrom="paragraph">
              <wp:posOffset>104775</wp:posOffset>
            </wp:positionV>
            <wp:extent cx="4191000" cy="2352675"/>
            <wp:effectExtent l="19050" t="0" r="0" b="0"/>
            <wp:wrapThrough wrapText="bothSides">
              <wp:wrapPolygon edited="0">
                <wp:start x="-98" y="0"/>
                <wp:lineTo x="-98" y="21513"/>
                <wp:lineTo x="21600" y="21513"/>
                <wp:lineTo x="21600" y="0"/>
                <wp:lineTo x="-98" y="0"/>
              </wp:wrapPolygon>
            </wp:wrapThrough>
            <wp:docPr id="18" name="Рисунок 7" descr="D:\1.РАБОТА\Чертежи\сквер 1 микрайон\1 Микрорайон сквер\Вид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1.РАБОТА\Чертежи\сквер 1 микрайон\1 Микрорайон сквер\Вид 6.png"/>
                    <pic:cNvPicPr>
                      <a:picLocks noChangeAspect="1" noChangeArrowheads="1"/>
                    </pic:cNvPicPr>
                  </pic:nvPicPr>
                  <pic:blipFill>
                    <a:blip r:embed="rId26" cstate="print"/>
                    <a:srcRect/>
                    <a:stretch>
                      <a:fillRect/>
                    </a:stretch>
                  </pic:blipFill>
                  <pic:spPr bwMode="auto">
                    <a:xfrm>
                      <a:off x="0" y="0"/>
                      <a:ext cx="4191000" cy="2352675"/>
                    </a:xfrm>
                    <a:prstGeom prst="rect">
                      <a:avLst/>
                    </a:prstGeom>
                    <a:noFill/>
                    <a:ln w="9525">
                      <a:noFill/>
                      <a:miter lim="800000"/>
                      <a:headEnd/>
                      <a:tailEnd/>
                    </a:ln>
                  </pic:spPr>
                </pic:pic>
              </a:graphicData>
            </a:graphic>
          </wp:anchor>
        </w:drawing>
      </w:r>
    </w:p>
    <w:p w:rsidR="003C4C47" w:rsidRPr="0017473E" w:rsidRDefault="003C4C47" w:rsidP="0017473E">
      <w:pPr>
        <w:ind w:firstLine="851"/>
        <w:contextualSpacing/>
        <w:jc w:val="both"/>
        <w:rPr>
          <w:sz w:val="28"/>
          <w:szCs w:val="28"/>
        </w:rPr>
      </w:pPr>
    </w:p>
    <w:p w:rsidR="00064132" w:rsidRDefault="00064132" w:rsidP="0017473E">
      <w:pPr>
        <w:ind w:firstLine="851"/>
        <w:contextualSpacing/>
        <w:jc w:val="center"/>
        <w:rPr>
          <w:sz w:val="28"/>
          <w:szCs w:val="28"/>
        </w:rPr>
      </w:pPr>
    </w:p>
    <w:p w:rsidR="00064132" w:rsidRDefault="00064132" w:rsidP="0017473E">
      <w:pPr>
        <w:ind w:firstLine="851"/>
        <w:contextualSpacing/>
        <w:jc w:val="center"/>
        <w:rPr>
          <w:sz w:val="28"/>
          <w:szCs w:val="28"/>
        </w:rPr>
      </w:pPr>
    </w:p>
    <w:p w:rsidR="00BD7D89" w:rsidRDefault="00BD7D89" w:rsidP="0017473E">
      <w:pPr>
        <w:ind w:firstLine="851"/>
        <w:contextualSpacing/>
        <w:jc w:val="center"/>
        <w:rPr>
          <w:sz w:val="28"/>
          <w:szCs w:val="28"/>
        </w:rPr>
      </w:pPr>
    </w:p>
    <w:p w:rsidR="00BD7D89" w:rsidRDefault="00BD7D89" w:rsidP="0017473E">
      <w:pPr>
        <w:ind w:firstLine="851"/>
        <w:contextualSpacing/>
        <w:jc w:val="center"/>
        <w:rPr>
          <w:sz w:val="28"/>
          <w:szCs w:val="28"/>
        </w:rPr>
      </w:pPr>
    </w:p>
    <w:p w:rsidR="00BD7D89" w:rsidRDefault="00BD7D89" w:rsidP="0017473E">
      <w:pPr>
        <w:ind w:firstLine="851"/>
        <w:contextualSpacing/>
        <w:jc w:val="center"/>
        <w:rPr>
          <w:sz w:val="28"/>
          <w:szCs w:val="28"/>
        </w:rPr>
      </w:pPr>
    </w:p>
    <w:p w:rsidR="00064132" w:rsidRDefault="00064132" w:rsidP="00BD7D89">
      <w:pPr>
        <w:contextualSpacing/>
        <w:rPr>
          <w:sz w:val="28"/>
          <w:szCs w:val="28"/>
        </w:rPr>
      </w:pPr>
    </w:p>
    <w:p w:rsidR="00BD7D89" w:rsidRDefault="00BD7D89" w:rsidP="00BD7D89">
      <w:pPr>
        <w:contextualSpacing/>
        <w:rPr>
          <w:sz w:val="28"/>
          <w:szCs w:val="28"/>
        </w:rPr>
      </w:pPr>
    </w:p>
    <w:p w:rsidR="004D3AEF" w:rsidRPr="0017473E" w:rsidRDefault="004D3AEF" w:rsidP="0017473E">
      <w:pPr>
        <w:ind w:firstLine="851"/>
        <w:contextualSpacing/>
        <w:jc w:val="center"/>
        <w:rPr>
          <w:sz w:val="28"/>
          <w:szCs w:val="28"/>
        </w:rPr>
      </w:pPr>
      <w:r w:rsidRPr="0017473E">
        <w:rPr>
          <w:sz w:val="28"/>
          <w:szCs w:val="28"/>
        </w:rPr>
        <w:t>Рисунок</w:t>
      </w:r>
      <w:r w:rsidR="00BD7D89">
        <w:rPr>
          <w:sz w:val="28"/>
          <w:szCs w:val="28"/>
        </w:rPr>
        <w:t xml:space="preserve"> 3.4 – Видовая точка </w:t>
      </w:r>
      <w:r w:rsidRPr="0017473E">
        <w:rPr>
          <w:sz w:val="28"/>
          <w:szCs w:val="28"/>
        </w:rPr>
        <w:t xml:space="preserve"> </w:t>
      </w:r>
      <w:r w:rsidR="00BD7D89">
        <w:rPr>
          <w:sz w:val="28"/>
          <w:szCs w:val="28"/>
        </w:rPr>
        <w:t xml:space="preserve">прогулочной дорожки </w:t>
      </w:r>
      <w:r w:rsidRPr="0017473E">
        <w:rPr>
          <w:sz w:val="28"/>
          <w:szCs w:val="28"/>
        </w:rPr>
        <w:t>сквера.</w:t>
      </w:r>
    </w:p>
    <w:p w:rsidR="00F05EAC" w:rsidRPr="0017473E" w:rsidRDefault="00BD7D89" w:rsidP="0017473E">
      <w:pPr>
        <w:ind w:firstLine="851"/>
        <w:contextualSpacing/>
        <w:jc w:val="both"/>
        <w:rPr>
          <w:sz w:val="28"/>
          <w:szCs w:val="28"/>
        </w:rPr>
      </w:pPr>
      <w:r>
        <w:rPr>
          <w:sz w:val="28"/>
          <w:szCs w:val="28"/>
        </w:rPr>
        <w:lastRenderedPageBreak/>
        <w:t xml:space="preserve">Благодаря проекту по озеленению и благоустройству сквера в целом, улучшатся условия жизни и отдыха жителей 1-го Микрорайона. </w:t>
      </w:r>
      <w:r w:rsidR="00922809">
        <w:rPr>
          <w:sz w:val="28"/>
          <w:szCs w:val="28"/>
        </w:rPr>
        <w:t xml:space="preserve">Увеличится массив зеленных насаждений, что поспособствует улучшению микроклимата прилегающей территории. Урегулируется баланс освещенности и процент нагревания участка в летнее время года.  </w:t>
      </w:r>
    </w:p>
    <w:p w:rsidR="001E2909" w:rsidRPr="00922809" w:rsidRDefault="00D27F89" w:rsidP="00922809">
      <w:pPr>
        <w:ind w:firstLine="851"/>
        <w:contextualSpacing/>
        <w:jc w:val="both"/>
        <w:rPr>
          <w:sz w:val="28"/>
          <w:szCs w:val="28"/>
        </w:rPr>
      </w:pPr>
      <w:r w:rsidRPr="0017473E">
        <w:rPr>
          <w:sz w:val="28"/>
          <w:szCs w:val="28"/>
        </w:rPr>
        <w:t xml:space="preserve">    </w:t>
      </w:r>
      <w:r w:rsidR="004D3AEF" w:rsidRPr="0017473E">
        <w:rPr>
          <w:sz w:val="28"/>
          <w:szCs w:val="28"/>
        </w:rPr>
        <w:t xml:space="preserve"> </w:t>
      </w:r>
    </w:p>
    <w:p w:rsidR="00922809" w:rsidRDefault="004F561F" w:rsidP="009A4C74">
      <w:pPr>
        <w:ind w:firstLine="851"/>
        <w:contextualSpacing/>
        <w:jc w:val="both"/>
        <w:rPr>
          <w:b/>
          <w:sz w:val="28"/>
          <w:szCs w:val="28"/>
        </w:rPr>
      </w:pPr>
      <w:r w:rsidRPr="0017473E">
        <w:rPr>
          <w:b/>
          <w:sz w:val="28"/>
          <w:szCs w:val="28"/>
        </w:rPr>
        <w:t>Заключение</w:t>
      </w:r>
    </w:p>
    <w:p w:rsidR="00922809" w:rsidRPr="00922809" w:rsidRDefault="00922809" w:rsidP="00922809">
      <w:pPr>
        <w:ind w:firstLine="851"/>
        <w:jc w:val="both"/>
        <w:rPr>
          <w:sz w:val="28"/>
          <w:szCs w:val="28"/>
        </w:rPr>
      </w:pPr>
      <w:r w:rsidRPr="00922809">
        <w:rPr>
          <w:sz w:val="28"/>
          <w:szCs w:val="28"/>
        </w:rPr>
        <w:t xml:space="preserve">В данное время ландшафтное строительство принимает более значимую роль в современном мире. Красота созданного ландшафта оказывает позитивное влияние на человека. Поэтому при разработке проекта необходимо учитывать пожелания </w:t>
      </w:r>
      <w:r>
        <w:rPr>
          <w:sz w:val="28"/>
          <w:szCs w:val="28"/>
        </w:rPr>
        <w:t>жителей города</w:t>
      </w:r>
      <w:r w:rsidRPr="00922809">
        <w:rPr>
          <w:sz w:val="28"/>
          <w:szCs w:val="28"/>
        </w:rPr>
        <w:t xml:space="preserve">. </w:t>
      </w:r>
      <w:r>
        <w:rPr>
          <w:sz w:val="28"/>
          <w:szCs w:val="28"/>
        </w:rPr>
        <w:t xml:space="preserve">Благоустройство сквера имени Григорьева </w:t>
      </w:r>
      <w:r w:rsidR="009A4C74">
        <w:rPr>
          <w:sz w:val="28"/>
          <w:szCs w:val="28"/>
        </w:rPr>
        <w:t>Ф</w:t>
      </w:r>
      <w:r>
        <w:rPr>
          <w:sz w:val="28"/>
          <w:szCs w:val="28"/>
        </w:rPr>
        <w:t>.</w:t>
      </w:r>
      <w:r w:rsidR="009A4C74">
        <w:rPr>
          <w:sz w:val="28"/>
          <w:szCs w:val="28"/>
        </w:rPr>
        <w:t>А</w:t>
      </w:r>
      <w:r w:rsidRPr="00922809">
        <w:rPr>
          <w:sz w:val="28"/>
          <w:szCs w:val="28"/>
        </w:rPr>
        <w:t xml:space="preserve"> связано не только с проектно-сметной документацией, но и с самим процессом строительства, формированием растительности, уходом за насаждениями, содержанием и ремонтом основных его устройств и конструктивных элементов.</w:t>
      </w:r>
    </w:p>
    <w:p w:rsidR="00922809" w:rsidRPr="00922809" w:rsidRDefault="00922809" w:rsidP="00922809">
      <w:pPr>
        <w:ind w:firstLine="851"/>
        <w:jc w:val="both"/>
        <w:rPr>
          <w:sz w:val="28"/>
          <w:szCs w:val="28"/>
        </w:rPr>
      </w:pPr>
      <w:r w:rsidRPr="00922809">
        <w:rPr>
          <w:sz w:val="28"/>
          <w:szCs w:val="28"/>
        </w:rPr>
        <w:t>При выполнении проекта, объектом которого является сквер, была достигнута основная цель проектирования, функциональное зонирование и благоустройство территории для массового отдыха горожан.</w:t>
      </w:r>
    </w:p>
    <w:p w:rsidR="002E6255" w:rsidRPr="00CC36F7" w:rsidRDefault="00922809" w:rsidP="009A4C74">
      <w:pPr>
        <w:ind w:firstLine="851"/>
        <w:jc w:val="both"/>
        <w:rPr>
          <w:sz w:val="28"/>
          <w:szCs w:val="28"/>
        </w:rPr>
      </w:pPr>
      <w:r w:rsidRPr="00922809">
        <w:rPr>
          <w:sz w:val="28"/>
          <w:szCs w:val="28"/>
        </w:rPr>
        <w:t>Выполнены все поставленные задачи проектирования: оценка современного состояния территории - проведена инвентаризация и анализ исследуемой территории; благодаря организации территории решён комплекс работ, связанных с формированием вокруг человека эстетически комфортного пространства; При функциональном зонировании были выделены следующие зоны объекта проектирования: зона тихого отдыха; зона активного отдыха для детей</w:t>
      </w:r>
      <w:r w:rsidR="009A4C74">
        <w:rPr>
          <w:sz w:val="28"/>
          <w:szCs w:val="28"/>
        </w:rPr>
        <w:t xml:space="preserve"> младшего возраста</w:t>
      </w:r>
      <w:r w:rsidRPr="00922809">
        <w:rPr>
          <w:sz w:val="28"/>
          <w:szCs w:val="28"/>
        </w:rPr>
        <w:t>; реконструкция старой дорожно-тропиночной сети с учётом обеспечения доступа ко всем функциональным зонам объекта.</w:t>
      </w:r>
    </w:p>
    <w:sectPr w:rsidR="002E6255" w:rsidRPr="00CC36F7" w:rsidSect="006A583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71D2" w:rsidRDefault="00AA71D2" w:rsidP="009C03C1">
      <w:r>
        <w:separator/>
      </w:r>
    </w:p>
  </w:endnote>
  <w:endnote w:type="continuationSeparator" w:id="0">
    <w:p w:rsidR="00AA71D2" w:rsidRDefault="00AA71D2" w:rsidP="009C03C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ISOCPEUR">
    <w:panose1 w:val="020B0604020202020204"/>
    <w:charset w:val="00"/>
    <w:family w:val="roman"/>
    <w:notTrueType/>
    <w:pitch w:val="default"/>
    <w:sig w:usb0="00000000" w:usb1="00000000" w:usb2="00000000" w:usb3="00000000" w:csb0="00000000" w:csb1="00000000"/>
  </w:font>
  <w:font w:name="Cambria">
    <w:panose1 w:val="02040503050406030204"/>
    <w:charset w:val="CC"/>
    <w:family w:val="roman"/>
    <w:pitch w:val="variable"/>
    <w:sig w:usb0="A00002EF" w:usb1="4000004B"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71D2" w:rsidRDefault="00AA71D2" w:rsidP="009C03C1">
      <w:r>
        <w:separator/>
      </w:r>
    </w:p>
  </w:footnote>
  <w:footnote w:type="continuationSeparator" w:id="0">
    <w:p w:rsidR="00AA71D2" w:rsidRDefault="00AA71D2" w:rsidP="009C03C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C15D2B"/>
    <w:multiLevelType w:val="hybridMultilevel"/>
    <w:tmpl w:val="8210FF1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nsid w:val="18BF0085"/>
    <w:multiLevelType w:val="hybridMultilevel"/>
    <w:tmpl w:val="8BBAEA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E5029EE"/>
    <w:multiLevelType w:val="hybridMultilevel"/>
    <w:tmpl w:val="71704DB2"/>
    <w:lvl w:ilvl="0" w:tplc="04190001">
      <w:start w:val="1"/>
      <w:numFmt w:val="bullet"/>
      <w:lvlText w:val=""/>
      <w:lvlJc w:val="left"/>
      <w:pPr>
        <w:ind w:left="1635" w:hanging="360"/>
      </w:pPr>
      <w:rPr>
        <w:rFonts w:ascii="Symbol" w:hAnsi="Symbol" w:hint="default"/>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3">
    <w:nsid w:val="209C3BF3"/>
    <w:multiLevelType w:val="hybridMultilevel"/>
    <w:tmpl w:val="442E0F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F6D2632"/>
    <w:multiLevelType w:val="hybridMultilevel"/>
    <w:tmpl w:val="7DFEEE3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34277806"/>
    <w:multiLevelType w:val="hybridMultilevel"/>
    <w:tmpl w:val="06BEF11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415A6575"/>
    <w:multiLevelType w:val="hybridMultilevel"/>
    <w:tmpl w:val="1F08F2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471E7E70"/>
    <w:multiLevelType w:val="hybridMultilevel"/>
    <w:tmpl w:val="05CA7A8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nsid w:val="4B820A75"/>
    <w:multiLevelType w:val="hybridMultilevel"/>
    <w:tmpl w:val="B9FEDD2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66BC75DC"/>
    <w:multiLevelType w:val="multilevel"/>
    <w:tmpl w:val="8D381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2"/>
  </w:num>
  <w:num w:numId="3">
    <w:abstractNumId w:val="7"/>
  </w:num>
  <w:num w:numId="4">
    <w:abstractNumId w:val="0"/>
  </w:num>
  <w:num w:numId="5">
    <w:abstractNumId w:val="6"/>
  </w:num>
  <w:num w:numId="6">
    <w:abstractNumId w:val="3"/>
  </w:num>
  <w:num w:numId="7">
    <w:abstractNumId w:val="1"/>
  </w:num>
  <w:num w:numId="8">
    <w:abstractNumId w:val="4"/>
  </w:num>
  <w:num w:numId="9">
    <w:abstractNumId w:val="5"/>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useFELayout/>
  </w:compat>
  <w:rsids>
    <w:rsidRoot w:val="002E6255"/>
    <w:rsid w:val="00013A44"/>
    <w:rsid w:val="00020D0A"/>
    <w:rsid w:val="00026BAB"/>
    <w:rsid w:val="00027009"/>
    <w:rsid w:val="00031377"/>
    <w:rsid w:val="00064132"/>
    <w:rsid w:val="000723EE"/>
    <w:rsid w:val="00085A8C"/>
    <w:rsid w:val="000D59BB"/>
    <w:rsid w:val="000E3728"/>
    <w:rsid w:val="000E4BC8"/>
    <w:rsid w:val="001039B7"/>
    <w:rsid w:val="00135934"/>
    <w:rsid w:val="00142D2E"/>
    <w:rsid w:val="00152DD7"/>
    <w:rsid w:val="00153EB3"/>
    <w:rsid w:val="0015534A"/>
    <w:rsid w:val="00162634"/>
    <w:rsid w:val="0017473E"/>
    <w:rsid w:val="00174EBF"/>
    <w:rsid w:val="0018719A"/>
    <w:rsid w:val="001900A1"/>
    <w:rsid w:val="001A4302"/>
    <w:rsid w:val="001C65BD"/>
    <w:rsid w:val="001D4B0F"/>
    <w:rsid w:val="001E2909"/>
    <w:rsid w:val="001F0741"/>
    <w:rsid w:val="001F643A"/>
    <w:rsid w:val="00211B60"/>
    <w:rsid w:val="002473E0"/>
    <w:rsid w:val="002668B2"/>
    <w:rsid w:val="002727C7"/>
    <w:rsid w:val="00276AA0"/>
    <w:rsid w:val="002D5623"/>
    <w:rsid w:val="002D795B"/>
    <w:rsid w:val="002E6255"/>
    <w:rsid w:val="002E6F2E"/>
    <w:rsid w:val="00304393"/>
    <w:rsid w:val="0030492B"/>
    <w:rsid w:val="00306EFB"/>
    <w:rsid w:val="003176A7"/>
    <w:rsid w:val="0032249B"/>
    <w:rsid w:val="0035075A"/>
    <w:rsid w:val="003561E1"/>
    <w:rsid w:val="003655F7"/>
    <w:rsid w:val="00365653"/>
    <w:rsid w:val="00384C33"/>
    <w:rsid w:val="003A76AA"/>
    <w:rsid w:val="003B2EA7"/>
    <w:rsid w:val="003C4C47"/>
    <w:rsid w:val="003D16AB"/>
    <w:rsid w:val="004058E3"/>
    <w:rsid w:val="00405F1B"/>
    <w:rsid w:val="0042633A"/>
    <w:rsid w:val="004500E3"/>
    <w:rsid w:val="00467D0C"/>
    <w:rsid w:val="00476502"/>
    <w:rsid w:val="004A1B9A"/>
    <w:rsid w:val="004A5ABD"/>
    <w:rsid w:val="004A7862"/>
    <w:rsid w:val="004B7EA8"/>
    <w:rsid w:val="004C4210"/>
    <w:rsid w:val="004D3AEF"/>
    <w:rsid w:val="004E14D5"/>
    <w:rsid w:val="004F1AF6"/>
    <w:rsid w:val="004F561F"/>
    <w:rsid w:val="00512F0C"/>
    <w:rsid w:val="005355E8"/>
    <w:rsid w:val="00535DBC"/>
    <w:rsid w:val="0057728C"/>
    <w:rsid w:val="005804A7"/>
    <w:rsid w:val="00590824"/>
    <w:rsid w:val="005A3130"/>
    <w:rsid w:val="005B2E2B"/>
    <w:rsid w:val="005B5D5D"/>
    <w:rsid w:val="005C1442"/>
    <w:rsid w:val="005C6230"/>
    <w:rsid w:val="005E11E6"/>
    <w:rsid w:val="005F1F81"/>
    <w:rsid w:val="006044D7"/>
    <w:rsid w:val="006159A4"/>
    <w:rsid w:val="00633F2C"/>
    <w:rsid w:val="006445D5"/>
    <w:rsid w:val="0064723A"/>
    <w:rsid w:val="00672F10"/>
    <w:rsid w:val="00674F29"/>
    <w:rsid w:val="006A5834"/>
    <w:rsid w:val="006D0D8A"/>
    <w:rsid w:val="006F6A0A"/>
    <w:rsid w:val="00716139"/>
    <w:rsid w:val="00717C21"/>
    <w:rsid w:val="00717D92"/>
    <w:rsid w:val="00722AA1"/>
    <w:rsid w:val="00751873"/>
    <w:rsid w:val="00773DCA"/>
    <w:rsid w:val="00777C7F"/>
    <w:rsid w:val="00792CFF"/>
    <w:rsid w:val="007C6773"/>
    <w:rsid w:val="007D5BBD"/>
    <w:rsid w:val="007D6BC0"/>
    <w:rsid w:val="007D6C9B"/>
    <w:rsid w:val="00811E05"/>
    <w:rsid w:val="0082229F"/>
    <w:rsid w:val="008271FC"/>
    <w:rsid w:val="0084478A"/>
    <w:rsid w:val="00846F7C"/>
    <w:rsid w:val="00846FBE"/>
    <w:rsid w:val="008522E1"/>
    <w:rsid w:val="008525D2"/>
    <w:rsid w:val="00862216"/>
    <w:rsid w:val="008635F1"/>
    <w:rsid w:val="00864F86"/>
    <w:rsid w:val="0086618B"/>
    <w:rsid w:val="00871D25"/>
    <w:rsid w:val="008A0CB6"/>
    <w:rsid w:val="008D46E2"/>
    <w:rsid w:val="008D5533"/>
    <w:rsid w:val="00922809"/>
    <w:rsid w:val="00941530"/>
    <w:rsid w:val="0096689F"/>
    <w:rsid w:val="00976237"/>
    <w:rsid w:val="00994F3B"/>
    <w:rsid w:val="00997516"/>
    <w:rsid w:val="009A4C74"/>
    <w:rsid w:val="009B122E"/>
    <w:rsid w:val="009B14EB"/>
    <w:rsid w:val="009C03C1"/>
    <w:rsid w:val="009C6703"/>
    <w:rsid w:val="009D0CB8"/>
    <w:rsid w:val="009F4DA4"/>
    <w:rsid w:val="00A0136E"/>
    <w:rsid w:val="00A073C3"/>
    <w:rsid w:val="00A12DA7"/>
    <w:rsid w:val="00A2279D"/>
    <w:rsid w:val="00A329F5"/>
    <w:rsid w:val="00A5218F"/>
    <w:rsid w:val="00A565BC"/>
    <w:rsid w:val="00A849E4"/>
    <w:rsid w:val="00A92491"/>
    <w:rsid w:val="00AA71D2"/>
    <w:rsid w:val="00B04217"/>
    <w:rsid w:val="00B1496E"/>
    <w:rsid w:val="00B21B29"/>
    <w:rsid w:val="00B238FE"/>
    <w:rsid w:val="00B646CC"/>
    <w:rsid w:val="00B647B9"/>
    <w:rsid w:val="00B87BB4"/>
    <w:rsid w:val="00B921DD"/>
    <w:rsid w:val="00BA27D6"/>
    <w:rsid w:val="00BB28F4"/>
    <w:rsid w:val="00BB3FB0"/>
    <w:rsid w:val="00BD5B9F"/>
    <w:rsid w:val="00BD7D89"/>
    <w:rsid w:val="00C01B74"/>
    <w:rsid w:val="00C321C9"/>
    <w:rsid w:val="00C340FE"/>
    <w:rsid w:val="00C364D7"/>
    <w:rsid w:val="00C842AE"/>
    <w:rsid w:val="00CA0324"/>
    <w:rsid w:val="00CA1B9C"/>
    <w:rsid w:val="00CA6FF3"/>
    <w:rsid w:val="00CA7D6A"/>
    <w:rsid w:val="00CC36F7"/>
    <w:rsid w:val="00CC5ECB"/>
    <w:rsid w:val="00CE2442"/>
    <w:rsid w:val="00CF22F8"/>
    <w:rsid w:val="00D13A29"/>
    <w:rsid w:val="00D27F89"/>
    <w:rsid w:val="00D32B21"/>
    <w:rsid w:val="00D514D0"/>
    <w:rsid w:val="00D824A3"/>
    <w:rsid w:val="00D828C8"/>
    <w:rsid w:val="00D9370D"/>
    <w:rsid w:val="00DB53F5"/>
    <w:rsid w:val="00DF1DA9"/>
    <w:rsid w:val="00DF507C"/>
    <w:rsid w:val="00E45596"/>
    <w:rsid w:val="00E51F7B"/>
    <w:rsid w:val="00E52FB4"/>
    <w:rsid w:val="00E56E81"/>
    <w:rsid w:val="00E65944"/>
    <w:rsid w:val="00E81BC0"/>
    <w:rsid w:val="00EB211E"/>
    <w:rsid w:val="00EB25F3"/>
    <w:rsid w:val="00EC5DB7"/>
    <w:rsid w:val="00ED1A32"/>
    <w:rsid w:val="00ED41C0"/>
    <w:rsid w:val="00ED61B6"/>
    <w:rsid w:val="00EF3FA7"/>
    <w:rsid w:val="00F03895"/>
    <w:rsid w:val="00F05EAC"/>
    <w:rsid w:val="00F235C9"/>
    <w:rsid w:val="00F308A7"/>
    <w:rsid w:val="00F46EDA"/>
    <w:rsid w:val="00FA0CD8"/>
    <w:rsid w:val="00FB62F1"/>
    <w:rsid w:val="00FC46A8"/>
    <w:rsid w:val="00FC7FF5"/>
    <w:rsid w:val="00FE1B4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Arial Unicode MS"/>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6255"/>
    <w:rPr>
      <w:rFonts w:ascii="Times New Roman" w:eastAsia="Times New Roman"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2E6255"/>
    <w:rPr>
      <w:b/>
      <w:bCs/>
    </w:rPr>
  </w:style>
  <w:style w:type="paragraph" w:customStyle="1" w:styleId="a4">
    <w:name w:val="Содержимое таблицы"/>
    <w:basedOn w:val="a"/>
    <w:rsid w:val="00ED41C0"/>
    <w:pPr>
      <w:suppressLineNumbers/>
      <w:suppressAutoHyphens/>
    </w:pPr>
    <w:rPr>
      <w:sz w:val="20"/>
      <w:szCs w:val="20"/>
      <w:lang w:eastAsia="ar-SA"/>
    </w:rPr>
  </w:style>
  <w:style w:type="paragraph" w:styleId="a5">
    <w:name w:val="Body Text Indent"/>
    <w:basedOn w:val="a"/>
    <w:link w:val="a6"/>
    <w:rsid w:val="00ED41C0"/>
    <w:pPr>
      <w:suppressAutoHyphens/>
      <w:spacing w:line="360" w:lineRule="auto"/>
      <w:ind w:firstLine="851"/>
    </w:pPr>
    <w:rPr>
      <w:sz w:val="28"/>
      <w:szCs w:val="20"/>
      <w:lang w:eastAsia="ar-SA"/>
    </w:rPr>
  </w:style>
  <w:style w:type="character" w:customStyle="1" w:styleId="a6">
    <w:name w:val="Основной текст с отступом Знак"/>
    <w:basedOn w:val="a0"/>
    <w:link w:val="a5"/>
    <w:rsid w:val="00ED41C0"/>
    <w:rPr>
      <w:rFonts w:ascii="Times New Roman" w:eastAsia="Times New Roman" w:hAnsi="Times New Roman" w:cs="Times New Roman"/>
      <w:sz w:val="28"/>
      <w:szCs w:val="20"/>
      <w:lang w:eastAsia="ar-SA"/>
    </w:rPr>
  </w:style>
  <w:style w:type="paragraph" w:styleId="a7">
    <w:name w:val="List Paragraph"/>
    <w:basedOn w:val="a"/>
    <w:uiPriority w:val="34"/>
    <w:qFormat/>
    <w:rsid w:val="006044D7"/>
    <w:pPr>
      <w:widowControl w:val="0"/>
      <w:autoSpaceDE w:val="0"/>
      <w:autoSpaceDN w:val="0"/>
      <w:adjustRightInd w:val="0"/>
      <w:ind w:left="720"/>
      <w:contextualSpacing/>
    </w:pPr>
    <w:rPr>
      <w:sz w:val="20"/>
      <w:szCs w:val="20"/>
    </w:rPr>
  </w:style>
  <w:style w:type="paragraph" w:styleId="a8">
    <w:name w:val="Body Text"/>
    <w:basedOn w:val="a"/>
    <w:link w:val="a9"/>
    <w:uiPriority w:val="99"/>
    <w:unhideWhenUsed/>
    <w:rsid w:val="004F561F"/>
    <w:pPr>
      <w:spacing w:after="120"/>
    </w:pPr>
  </w:style>
  <w:style w:type="character" w:customStyle="1" w:styleId="a9">
    <w:name w:val="Основной текст Знак"/>
    <w:basedOn w:val="a0"/>
    <w:link w:val="a8"/>
    <w:uiPriority w:val="99"/>
    <w:rsid w:val="004F561F"/>
    <w:rPr>
      <w:rFonts w:ascii="Times New Roman" w:eastAsia="Times New Roman" w:hAnsi="Times New Roman" w:cs="Times New Roman"/>
    </w:rPr>
  </w:style>
  <w:style w:type="paragraph" w:styleId="aa">
    <w:name w:val="Balloon Text"/>
    <w:basedOn w:val="a"/>
    <w:link w:val="ab"/>
    <w:uiPriority w:val="99"/>
    <w:semiHidden/>
    <w:unhideWhenUsed/>
    <w:rsid w:val="00EF3FA7"/>
    <w:rPr>
      <w:rFonts w:ascii="Tahoma" w:hAnsi="Tahoma" w:cs="Tahoma"/>
      <w:sz w:val="16"/>
      <w:szCs w:val="16"/>
    </w:rPr>
  </w:style>
  <w:style w:type="character" w:customStyle="1" w:styleId="ab">
    <w:name w:val="Текст выноски Знак"/>
    <w:basedOn w:val="a0"/>
    <w:link w:val="aa"/>
    <w:uiPriority w:val="99"/>
    <w:semiHidden/>
    <w:rsid w:val="00EF3FA7"/>
    <w:rPr>
      <w:rFonts w:ascii="Tahoma" w:eastAsia="Times New Roman" w:hAnsi="Tahoma" w:cs="Tahoma"/>
      <w:sz w:val="16"/>
      <w:szCs w:val="16"/>
    </w:rPr>
  </w:style>
  <w:style w:type="paragraph" w:styleId="ac">
    <w:name w:val="Normal (Web)"/>
    <w:basedOn w:val="a"/>
    <w:uiPriority w:val="99"/>
    <w:unhideWhenUsed/>
    <w:rsid w:val="00E51F7B"/>
    <w:pPr>
      <w:spacing w:before="100" w:beforeAutospacing="1" w:after="100" w:afterAutospacing="1"/>
    </w:pPr>
  </w:style>
  <w:style w:type="character" w:customStyle="1" w:styleId="apple-converted-space">
    <w:name w:val="apple-converted-space"/>
    <w:basedOn w:val="a0"/>
    <w:rsid w:val="002E6F2E"/>
  </w:style>
  <w:style w:type="character" w:styleId="ad">
    <w:name w:val="Hyperlink"/>
    <w:basedOn w:val="a0"/>
    <w:uiPriority w:val="99"/>
    <w:semiHidden/>
    <w:unhideWhenUsed/>
    <w:rsid w:val="00722AA1"/>
    <w:rPr>
      <w:color w:val="0000FF"/>
      <w:u w:val="single"/>
    </w:rPr>
  </w:style>
  <w:style w:type="paragraph" w:styleId="ae">
    <w:name w:val="header"/>
    <w:basedOn w:val="a"/>
    <w:link w:val="af"/>
    <w:uiPriority w:val="99"/>
    <w:semiHidden/>
    <w:unhideWhenUsed/>
    <w:rsid w:val="009C03C1"/>
    <w:pPr>
      <w:tabs>
        <w:tab w:val="center" w:pos="4677"/>
        <w:tab w:val="right" w:pos="9355"/>
      </w:tabs>
    </w:pPr>
  </w:style>
  <w:style w:type="character" w:customStyle="1" w:styleId="af">
    <w:name w:val="Верхний колонтитул Знак"/>
    <w:basedOn w:val="a0"/>
    <w:link w:val="ae"/>
    <w:uiPriority w:val="99"/>
    <w:semiHidden/>
    <w:rsid w:val="009C03C1"/>
    <w:rPr>
      <w:rFonts w:ascii="Times New Roman" w:eastAsia="Times New Roman" w:hAnsi="Times New Roman" w:cs="Times New Roman"/>
    </w:rPr>
  </w:style>
  <w:style w:type="paragraph" w:styleId="af0">
    <w:name w:val="footer"/>
    <w:basedOn w:val="a"/>
    <w:link w:val="af1"/>
    <w:uiPriority w:val="99"/>
    <w:semiHidden/>
    <w:unhideWhenUsed/>
    <w:rsid w:val="009C03C1"/>
    <w:pPr>
      <w:tabs>
        <w:tab w:val="center" w:pos="4677"/>
        <w:tab w:val="right" w:pos="9355"/>
      </w:tabs>
    </w:pPr>
  </w:style>
  <w:style w:type="character" w:customStyle="1" w:styleId="af1">
    <w:name w:val="Нижний колонтитул Знак"/>
    <w:basedOn w:val="a0"/>
    <w:link w:val="af0"/>
    <w:uiPriority w:val="99"/>
    <w:semiHidden/>
    <w:rsid w:val="009C03C1"/>
    <w:rPr>
      <w:rFonts w:ascii="Times New Roman" w:eastAsia="Times New Roman" w:hAnsi="Times New Roman" w:cs="Times New Roman"/>
    </w:rPr>
  </w:style>
  <w:style w:type="paragraph" w:customStyle="1" w:styleId="af2">
    <w:name w:val="Чертежный"/>
    <w:rsid w:val="00871D25"/>
    <w:pPr>
      <w:suppressAutoHyphens/>
      <w:jc w:val="both"/>
    </w:pPr>
    <w:rPr>
      <w:rFonts w:ascii="ISOCPEUR" w:eastAsia="Times New Roman" w:hAnsi="ISOCPEUR" w:cs="Times New Roman"/>
      <w:i/>
      <w:sz w:val="28"/>
      <w:szCs w:val="20"/>
      <w:lang w:val="uk-UA" w:eastAsia="ar-SA"/>
    </w:rPr>
  </w:style>
</w:styles>
</file>

<file path=word/webSettings.xml><?xml version="1.0" encoding="utf-8"?>
<w:webSettings xmlns:r="http://schemas.openxmlformats.org/officeDocument/2006/relationships" xmlns:w="http://schemas.openxmlformats.org/wordprocessingml/2006/main">
  <w:divs>
    <w:div w:id="30571648">
      <w:bodyDiv w:val="1"/>
      <w:marLeft w:val="0"/>
      <w:marRight w:val="0"/>
      <w:marTop w:val="0"/>
      <w:marBottom w:val="0"/>
      <w:divBdr>
        <w:top w:val="none" w:sz="0" w:space="0" w:color="auto"/>
        <w:left w:val="none" w:sz="0" w:space="0" w:color="auto"/>
        <w:bottom w:val="none" w:sz="0" w:space="0" w:color="auto"/>
        <w:right w:val="none" w:sz="0" w:space="0" w:color="auto"/>
      </w:divBdr>
    </w:div>
    <w:div w:id="413017510">
      <w:bodyDiv w:val="1"/>
      <w:marLeft w:val="0"/>
      <w:marRight w:val="0"/>
      <w:marTop w:val="0"/>
      <w:marBottom w:val="0"/>
      <w:divBdr>
        <w:top w:val="none" w:sz="0" w:space="0" w:color="auto"/>
        <w:left w:val="none" w:sz="0" w:space="0" w:color="auto"/>
        <w:bottom w:val="none" w:sz="0" w:space="0" w:color="auto"/>
        <w:right w:val="none" w:sz="0" w:space="0" w:color="auto"/>
      </w:divBdr>
    </w:div>
    <w:div w:id="474880397">
      <w:bodyDiv w:val="1"/>
      <w:marLeft w:val="0"/>
      <w:marRight w:val="0"/>
      <w:marTop w:val="0"/>
      <w:marBottom w:val="0"/>
      <w:divBdr>
        <w:top w:val="none" w:sz="0" w:space="0" w:color="auto"/>
        <w:left w:val="none" w:sz="0" w:space="0" w:color="auto"/>
        <w:bottom w:val="none" w:sz="0" w:space="0" w:color="auto"/>
        <w:right w:val="none" w:sz="0" w:space="0" w:color="auto"/>
      </w:divBdr>
    </w:div>
    <w:div w:id="509294289">
      <w:bodyDiv w:val="1"/>
      <w:marLeft w:val="0"/>
      <w:marRight w:val="0"/>
      <w:marTop w:val="0"/>
      <w:marBottom w:val="0"/>
      <w:divBdr>
        <w:top w:val="none" w:sz="0" w:space="0" w:color="auto"/>
        <w:left w:val="none" w:sz="0" w:space="0" w:color="auto"/>
        <w:bottom w:val="none" w:sz="0" w:space="0" w:color="auto"/>
        <w:right w:val="none" w:sz="0" w:space="0" w:color="auto"/>
      </w:divBdr>
    </w:div>
    <w:div w:id="532961677">
      <w:bodyDiv w:val="1"/>
      <w:marLeft w:val="0"/>
      <w:marRight w:val="0"/>
      <w:marTop w:val="0"/>
      <w:marBottom w:val="0"/>
      <w:divBdr>
        <w:top w:val="none" w:sz="0" w:space="0" w:color="auto"/>
        <w:left w:val="none" w:sz="0" w:space="0" w:color="auto"/>
        <w:bottom w:val="none" w:sz="0" w:space="0" w:color="auto"/>
        <w:right w:val="none" w:sz="0" w:space="0" w:color="auto"/>
      </w:divBdr>
    </w:div>
    <w:div w:id="591163596">
      <w:bodyDiv w:val="1"/>
      <w:marLeft w:val="0"/>
      <w:marRight w:val="0"/>
      <w:marTop w:val="0"/>
      <w:marBottom w:val="0"/>
      <w:divBdr>
        <w:top w:val="none" w:sz="0" w:space="0" w:color="auto"/>
        <w:left w:val="none" w:sz="0" w:space="0" w:color="auto"/>
        <w:bottom w:val="none" w:sz="0" w:space="0" w:color="auto"/>
        <w:right w:val="none" w:sz="0" w:space="0" w:color="auto"/>
      </w:divBdr>
    </w:div>
    <w:div w:id="600725888">
      <w:bodyDiv w:val="1"/>
      <w:marLeft w:val="0"/>
      <w:marRight w:val="0"/>
      <w:marTop w:val="0"/>
      <w:marBottom w:val="0"/>
      <w:divBdr>
        <w:top w:val="none" w:sz="0" w:space="0" w:color="auto"/>
        <w:left w:val="none" w:sz="0" w:space="0" w:color="auto"/>
        <w:bottom w:val="none" w:sz="0" w:space="0" w:color="auto"/>
        <w:right w:val="none" w:sz="0" w:space="0" w:color="auto"/>
      </w:divBdr>
    </w:div>
    <w:div w:id="642197897">
      <w:bodyDiv w:val="1"/>
      <w:marLeft w:val="0"/>
      <w:marRight w:val="0"/>
      <w:marTop w:val="0"/>
      <w:marBottom w:val="0"/>
      <w:divBdr>
        <w:top w:val="none" w:sz="0" w:space="0" w:color="auto"/>
        <w:left w:val="none" w:sz="0" w:space="0" w:color="auto"/>
        <w:bottom w:val="none" w:sz="0" w:space="0" w:color="auto"/>
        <w:right w:val="none" w:sz="0" w:space="0" w:color="auto"/>
      </w:divBdr>
    </w:div>
    <w:div w:id="667758204">
      <w:bodyDiv w:val="1"/>
      <w:marLeft w:val="0"/>
      <w:marRight w:val="0"/>
      <w:marTop w:val="0"/>
      <w:marBottom w:val="0"/>
      <w:divBdr>
        <w:top w:val="none" w:sz="0" w:space="0" w:color="auto"/>
        <w:left w:val="none" w:sz="0" w:space="0" w:color="auto"/>
        <w:bottom w:val="none" w:sz="0" w:space="0" w:color="auto"/>
        <w:right w:val="none" w:sz="0" w:space="0" w:color="auto"/>
      </w:divBdr>
    </w:div>
    <w:div w:id="700252750">
      <w:bodyDiv w:val="1"/>
      <w:marLeft w:val="0"/>
      <w:marRight w:val="0"/>
      <w:marTop w:val="0"/>
      <w:marBottom w:val="0"/>
      <w:divBdr>
        <w:top w:val="none" w:sz="0" w:space="0" w:color="auto"/>
        <w:left w:val="none" w:sz="0" w:space="0" w:color="auto"/>
        <w:bottom w:val="none" w:sz="0" w:space="0" w:color="auto"/>
        <w:right w:val="none" w:sz="0" w:space="0" w:color="auto"/>
      </w:divBdr>
    </w:div>
    <w:div w:id="717169081">
      <w:bodyDiv w:val="1"/>
      <w:marLeft w:val="0"/>
      <w:marRight w:val="0"/>
      <w:marTop w:val="0"/>
      <w:marBottom w:val="0"/>
      <w:divBdr>
        <w:top w:val="none" w:sz="0" w:space="0" w:color="auto"/>
        <w:left w:val="none" w:sz="0" w:space="0" w:color="auto"/>
        <w:bottom w:val="none" w:sz="0" w:space="0" w:color="auto"/>
        <w:right w:val="none" w:sz="0" w:space="0" w:color="auto"/>
      </w:divBdr>
    </w:div>
    <w:div w:id="770928161">
      <w:bodyDiv w:val="1"/>
      <w:marLeft w:val="0"/>
      <w:marRight w:val="0"/>
      <w:marTop w:val="0"/>
      <w:marBottom w:val="0"/>
      <w:divBdr>
        <w:top w:val="none" w:sz="0" w:space="0" w:color="auto"/>
        <w:left w:val="none" w:sz="0" w:space="0" w:color="auto"/>
        <w:bottom w:val="none" w:sz="0" w:space="0" w:color="auto"/>
        <w:right w:val="none" w:sz="0" w:space="0" w:color="auto"/>
      </w:divBdr>
    </w:div>
    <w:div w:id="1286278584">
      <w:bodyDiv w:val="1"/>
      <w:marLeft w:val="0"/>
      <w:marRight w:val="0"/>
      <w:marTop w:val="0"/>
      <w:marBottom w:val="0"/>
      <w:divBdr>
        <w:top w:val="none" w:sz="0" w:space="0" w:color="auto"/>
        <w:left w:val="none" w:sz="0" w:space="0" w:color="auto"/>
        <w:bottom w:val="none" w:sz="0" w:space="0" w:color="auto"/>
        <w:right w:val="none" w:sz="0" w:space="0" w:color="auto"/>
      </w:divBdr>
    </w:div>
    <w:div w:id="1426341661">
      <w:bodyDiv w:val="1"/>
      <w:marLeft w:val="0"/>
      <w:marRight w:val="0"/>
      <w:marTop w:val="0"/>
      <w:marBottom w:val="0"/>
      <w:divBdr>
        <w:top w:val="none" w:sz="0" w:space="0" w:color="auto"/>
        <w:left w:val="none" w:sz="0" w:space="0" w:color="auto"/>
        <w:bottom w:val="none" w:sz="0" w:space="0" w:color="auto"/>
        <w:right w:val="none" w:sz="0" w:space="0" w:color="auto"/>
      </w:divBdr>
    </w:div>
    <w:div w:id="1435789561">
      <w:bodyDiv w:val="1"/>
      <w:marLeft w:val="0"/>
      <w:marRight w:val="0"/>
      <w:marTop w:val="0"/>
      <w:marBottom w:val="0"/>
      <w:divBdr>
        <w:top w:val="none" w:sz="0" w:space="0" w:color="auto"/>
        <w:left w:val="none" w:sz="0" w:space="0" w:color="auto"/>
        <w:bottom w:val="none" w:sz="0" w:space="0" w:color="auto"/>
        <w:right w:val="none" w:sz="0" w:space="0" w:color="auto"/>
      </w:divBdr>
    </w:div>
    <w:div w:id="1455707742">
      <w:bodyDiv w:val="1"/>
      <w:marLeft w:val="0"/>
      <w:marRight w:val="0"/>
      <w:marTop w:val="0"/>
      <w:marBottom w:val="0"/>
      <w:divBdr>
        <w:top w:val="none" w:sz="0" w:space="0" w:color="auto"/>
        <w:left w:val="none" w:sz="0" w:space="0" w:color="auto"/>
        <w:bottom w:val="none" w:sz="0" w:space="0" w:color="auto"/>
        <w:right w:val="none" w:sz="0" w:space="0" w:color="auto"/>
      </w:divBdr>
    </w:div>
    <w:div w:id="1470441313">
      <w:bodyDiv w:val="1"/>
      <w:marLeft w:val="0"/>
      <w:marRight w:val="0"/>
      <w:marTop w:val="0"/>
      <w:marBottom w:val="0"/>
      <w:divBdr>
        <w:top w:val="none" w:sz="0" w:space="0" w:color="auto"/>
        <w:left w:val="none" w:sz="0" w:space="0" w:color="auto"/>
        <w:bottom w:val="none" w:sz="0" w:space="0" w:color="auto"/>
        <w:right w:val="none" w:sz="0" w:space="0" w:color="auto"/>
      </w:divBdr>
    </w:div>
    <w:div w:id="1515000799">
      <w:bodyDiv w:val="1"/>
      <w:marLeft w:val="0"/>
      <w:marRight w:val="0"/>
      <w:marTop w:val="0"/>
      <w:marBottom w:val="0"/>
      <w:divBdr>
        <w:top w:val="none" w:sz="0" w:space="0" w:color="auto"/>
        <w:left w:val="none" w:sz="0" w:space="0" w:color="auto"/>
        <w:bottom w:val="none" w:sz="0" w:space="0" w:color="auto"/>
        <w:right w:val="none" w:sz="0" w:space="0" w:color="auto"/>
      </w:divBdr>
    </w:div>
    <w:div w:id="1516269053">
      <w:bodyDiv w:val="1"/>
      <w:marLeft w:val="0"/>
      <w:marRight w:val="0"/>
      <w:marTop w:val="0"/>
      <w:marBottom w:val="0"/>
      <w:divBdr>
        <w:top w:val="none" w:sz="0" w:space="0" w:color="auto"/>
        <w:left w:val="none" w:sz="0" w:space="0" w:color="auto"/>
        <w:bottom w:val="none" w:sz="0" w:space="0" w:color="auto"/>
        <w:right w:val="none" w:sz="0" w:space="0" w:color="auto"/>
      </w:divBdr>
    </w:div>
    <w:div w:id="1712001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ru.wikipedia.org/wiki/%D0%9C%D0%B0%D1%80%D1%82" TargetMode="External"/><Relationship Id="rId18" Type="http://schemas.openxmlformats.org/officeDocument/2006/relationships/hyperlink" Target="http://ru.wikipedia.org/wiki/%D0%A8%D0%BA%D0%B0%D0%BB%D0%B0_%D0%91%D0%BE%D1%84%D0%BE%D1%80%D1%82%D0%B0"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endnotes" Target="endnotes.xml"/><Relationship Id="rId12" Type="http://schemas.openxmlformats.org/officeDocument/2006/relationships/hyperlink" Target="http://ru.wikipedia.org/wiki/%D0%92%D0%B5%D1%81%D0%BD%D0%B0" TargetMode="External"/><Relationship Id="rId17" Type="http://schemas.openxmlformats.org/officeDocument/2006/relationships/hyperlink" Target="http://ru.wikipedia.org/wiki/%D0%A2%D0%B5%D0%BC%D0%BF%D0%B5%D1%80%D0%B0%D1%82%D1%83%D1%80%D0%B0" TargetMode="Externa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hyperlink" Target="http://ru.wikipedia.org/wiki/%D0%9E%D1%81%D0%B5%D0%BD%D1%8C" TargetMode="Externa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ki/%D0%97%D0%B8%D0%BC%D0%B0" TargetMode="External"/><Relationship Id="rId24"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yperlink" Target="http://ru.wikipedia.org/wiki/%D0%9C%D0%B0%D1%80%D1%82" TargetMode="External"/><Relationship Id="rId23" Type="http://schemas.openxmlformats.org/officeDocument/2006/relationships/image" Target="media/image5.png"/><Relationship Id="rId28" Type="http://schemas.openxmlformats.org/officeDocument/2006/relationships/theme" Target="theme/theme1.xml"/><Relationship Id="rId10" Type="http://schemas.openxmlformats.org/officeDocument/2006/relationships/hyperlink" Target="http://ru.wikipedia.org/wiki/%D0%9B%D0%B5%D1%82%D0%BE" TargetMode="External"/><Relationship Id="rId19" Type="http://schemas.openxmlformats.org/officeDocument/2006/relationships/hyperlink" Target="http://ru.wikipedia.org/wiki/%D0%92%D0%BB%D0%B0%D0%B6%D0%BD%D0%BE%D1%81%D1%82%D1%8C_%D0%B2%D0%BE%D0%B7%D0%B4%D1%83%D1%85%D0%B0" TargetMode="External"/><Relationship Id="rId4" Type="http://schemas.openxmlformats.org/officeDocument/2006/relationships/settings" Target="settings.xml"/><Relationship Id="rId9" Type="http://schemas.openxmlformats.org/officeDocument/2006/relationships/hyperlink" Target="http://ru.wikipedia.org/wiki/%D0%9A%D0%BB%D0%B8%D0%BC%D0%B0%D1%82" TargetMode="External"/><Relationship Id="rId14" Type="http://schemas.openxmlformats.org/officeDocument/2006/relationships/hyperlink" Target="http://ru.wikipedia.org/wiki/%D0%A2%D1%83%D0%BC%D0%B0%D0%BD" TargetMode="External"/><Relationship Id="rId22" Type="http://schemas.openxmlformats.org/officeDocument/2006/relationships/image" Target="media/image4.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22F21A-B1B3-4C13-A9FB-81C4FD4ED1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2337</TotalTime>
  <Pages>1</Pages>
  <Words>2439</Words>
  <Characters>13908</Characters>
  <Application>Microsoft Office Word</Application>
  <DocSecurity>0</DocSecurity>
  <Lines>115</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16315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Татьяна</cp:lastModifiedBy>
  <cp:revision>27</cp:revision>
  <cp:lastPrinted>2018-03-12T08:03:00Z</cp:lastPrinted>
  <dcterms:created xsi:type="dcterms:W3CDTF">2018-03-01T12:51:00Z</dcterms:created>
  <dcterms:modified xsi:type="dcterms:W3CDTF">2018-03-12T18:32:00Z</dcterms:modified>
</cp:coreProperties>
</file>